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606A22" w:rsidRDefault="00F151BD" w:rsidP="00606A22">
      <w:pPr>
        <w:widowControl w:val="0"/>
        <w:tabs>
          <w:tab w:val="left" w:pos="284"/>
        </w:tabs>
        <w:autoSpaceDE w:val="0"/>
        <w:autoSpaceDN w:val="0"/>
        <w:adjustRightInd w:val="0"/>
        <w:spacing w:after="0" w:line="240" w:lineRule="auto"/>
        <w:jc w:val="center"/>
        <w:rPr>
          <w:rFonts w:cstheme="minorHAnsi"/>
          <w:b/>
          <w:sz w:val="20"/>
          <w:szCs w:val="20"/>
        </w:rPr>
      </w:pPr>
      <w:r w:rsidRPr="00606A22">
        <w:rPr>
          <w:rFonts w:cstheme="minorHAnsi"/>
          <w:b/>
          <w:sz w:val="20"/>
          <w:szCs w:val="20"/>
        </w:rPr>
        <w:t xml:space="preserve">Отчет об итогах голосования </w:t>
      </w:r>
    </w:p>
    <w:p w:rsidR="00F151BD" w:rsidRPr="00606A22" w:rsidRDefault="00F151BD" w:rsidP="00606A22">
      <w:pPr>
        <w:widowControl w:val="0"/>
        <w:autoSpaceDE w:val="0"/>
        <w:autoSpaceDN w:val="0"/>
        <w:adjustRightInd w:val="0"/>
        <w:spacing w:after="0" w:line="240" w:lineRule="auto"/>
        <w:jc w:val="center"/>
        <w:rPr>
          <w:rFonts w:cstheme="minorHAnsi"/>
          <w:b/>
          <w:sz w:val="20"/>
          <w:szCs w:val="20"/>
        </w:rPr>
      </w:pPr>
      <w:r w:rsidRPr="00606A22">
        <w:rPr>
          <w:rFonts w:cstheme="minorHAnsi"/>
          <w:b/>
          <w:sz w:val="20"/>
          <w:szCs w:val="20"/>
        </w:rPr>
        <w:t xml:space="preserve">на внеочередном общем собрании акционеров </w:t>
      </w:r>
    </w:p>
    <w:p w:rsidR="00F151BD" w:rsidRPr="00606A22" w:rsidRDefault="00F151BD" w:rsidP="00606A22">
      <w:pPr>
        <w:widowControl w:val="0"/>
        <w:autoSpaceDE w:val="0"/>
        <w:autoSpaceDN w:val="0"/>
        <w:adjustRightInd w:val="0"/>
        <w:spacing w:after="0" w:line="240" w:lineRule="auto"/>
        <w:jc w:val="center"/>
        <w:rPr>
          <w:rFonts w:cstheme="minorHAnsi"/>
          <w:b/>
          <w:sz w:val="20"/>
          <w:szCs w:val="20"/>
        </w:rPr>
      </w:pPr>
      <w:r w:rsidRPr="00606A22">
        <w:rPr>
          <w:rFonts w:cstheme="minorHAnsi"/>
          <w:b/>
          <w:sz w:val="20"/>
          <w:szCs w:val="20"/>
        </w:rPr>
        <w:t>Акционерного общества «Кривское А.О.»</w:t>
      </w:r>
    </w:p>
    <w:p w:rsidR="00F151BD" w:rsidRPr="00606A22" w:rsidRDefault="00F151BD" w:rsidP="00606A22">
      <w:pPr>
        <w:widowControl w:val="0"/>
        <w:tabs>
          <w:tab w:val="left" w:pos="284"/>
        </w:tabs>
        <w:autoSpaceDE w:val="0"/>
        <w:autoSpaceDN w:val="0"/>
        <w:adjustRightInd w:val="0"/>
        <w:spacing w:after="0" w:line="240" w:lineRule="auto"/>
        <w:ind w:firstLine="284"/>
        <w:jc w:val="center"/>
        <w:rPr>
          <w:rFonts w:cstheme="minorHAnsi"/>
          <w:b/>
          <w:sz w:val="20"/>
          <w:szCs w:val="20"/>
        </w:rPr>
      </w:pPr>
    </w:p>
    <w:p w:rsidR="00F151BD" w:rsidRPr="00606A22" w:rsidRDefault="00F151BD" w:rsidP="00606A22">
      <w:pPr>
        <w:widowControl w:val="0"/>
        <w:tabs>
          <w:tab w:val="left" w:pos="284"/>
        </w:tabs>
        <w:autoSpaceDE w:val="0"/>
        <w:autoSpaceDN w:val="0"/>
        <w:adjustRightInd w:val="0"/>
        <w:spacing w:after="0" w:line="240" w:lineRule="auto"/>
        <w:ind w:firstLine="284"/>
        <w:rPr>
          <w:rFonts w:cstheme="minorHAnsi"/>
          <w:sz w:val="20"/>
          <w:szCs w:val="20"/>
        </w:rPr>
      </w:pPr>
    </w:p>
    <w:p w:rsidR="00F151BD" w:rsidRPr="00606A22" w:rsidRDefault="00F151BD" w:rsidP="00606A22">
      <w:pPr>
        <w:widowControl w:val="0"/>
        <w:autoSpaceDE w:val="0"/>
        <w:autoSpaceDN w:val="0"/>
        <w:adjustRightInd w:val="0"/>
        <w:spacing w:after="0" w:line="240" w:lineRule="auto"/>
        <w:ind w:firstLine="284"/>
        <w:jc w:val="both"/>
        <w:rPr>
          <w:rFonts w:cstheme="minorHAnsi"/>
          <w:sz w:val="20"/>
          <w:szCs w:val="20"/>
        </w:rPr>
      </w:pPr>
      <w:r w:rsidRPr="00606A22">
        <w:rPr>
          <w:rFonts w:cstheme="minorHAnsi"/>
          <w:b/>
          <w:sz w:val="20"/>
          <w:szCs w:val="20"/>
        </w:rPr>
        <w:t xml:space="preserve">Акционерное общество «Кривское А.О.» </w:t>
      </w:r>
      <w:r w:rsidRPr="00606A22">
        <w:rPr>
          <w:rFonts w:cstheme="minorHAnsi"/>
          <w:sz w:val="20"/>
          <w:szCs w:val="20"/>
        </w:rPr>
        <w:t xml:space="preserve">(ОГРН 1026200742611, ИНН 7704028206) (далее именуемое Общество/АО «Кривское А.О.») уведомляет о том, что 03.08.2022 года состоялось </w:t>
      </w:r>
      <w:r w:rsidRPr="00606A22">
        <w:rPr>
          <w:rFonts w:cstheme="minorHAnsi"/>
          <w:b/>
          <w:sz w:val="20"/>
          <w:szCs w:val="20"/>
        </w:rPr>
        <w:t>внеочередное</w:t>
      </w:r>
      <w:r w:rsidRPr="00606A22">
        <w:rPr>
          <w:rFonts w:cstheme="minorHAnsi"/>
          <w:sz w:val="20"/>
          <w:szCs w:val="20"/>
        </w:rPr>
        <w:t xml:space="preserve"> общее собрание акционеров АО «Кривское А.О.». </w:t>
      </w:r>
    </w:p>
    <w:p w:rsidR="00F151BD" w:rsidRPr="00606A22" w:rsidRDefault="00F151BD" w:rsidP="00606A22">
      <w:pPr>
        <w:widowControl w:val="0"/>
        <w:tabs>
          <w:tab w:val="left" w:pos="4394"/>
        </w:tabs>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 xml:space="preserve">Полное фирменное наименование общества: </w:t>
      </w:r>
      <w:r w:rsidRPr="00606A22">
        <w:rPr>
          <w:rFonts w:cstheme="minorHAnsi"/>
          <w:b/>
          <w:bCs/>
          <w:sz w:val="20"/>
          <w:szCs w:val="20"/>
        </w:rPr>
        <w:t xml:space="preserve">Акционерное общество «Кривское А.О.»  </w:t>
      </w:r>
      <w:r w:rsidRPr="00606A22">
        <w:rPr>
          <w:rFonts w:cstheme="minorHAnsi"/>
          <w:b/>
          <w:bCs/>
          <w:color w:val="080808"/>
          <w:sz w:val="20"/>
          <w:szCs w:val="20"/>
        </w:rPr>
        <w:t>(далее именуемое Общество).</w:t>
      </w: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color w:val="080808"/>
          <w:sz w:val="20"/>
          <w:szCs w:val="20"/>
        </w:rPr>
        <w:t>Место нахождения Общества</w:t>
      </w:r>
      <w:r w:rsidRPr="00606A22">
        <w:rPr>
          <w:rFonts w:cstheme="minorHAnsi"/>
          <w:sz w:val="20"/>
          <w:szCs w:val="20"/>
        </w:rPr>
        <w:t xml:space="preserve">: </w:t>
      </w:r>
      <w:r w:rsidRPr="00606A22">
        <w:rPr>
          <w:rFonts w:cstheme="minorHAnsi"/>
          <w:b/>
          <w:bCs/>
          <w:sz w:val="20"/>
          <w:szCs w:val="20"/>
        </w:rPr>
        <w:t>Рязанская область, р-н Сараевский, с. Кривское.</w:t>
      </w: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color w:val="080808"/>
          <w:sz w:val="20"/>
          <w:szCs w:val="20"/>
        </w:rPr>
        <w:t>Адрес Общества</w:t>
      </w:r>
      <w:r w:rsidRPr="00606A22">
        <w:rPr>
          <w:rFonts w:cstheme="minorHAnsi"/>
          <w:sz w:val="20"/>
          <w:szCs w:val="20"/>
        </w:rPr>
        <w:t xml:space="preserve">: </w:t>
      </w:r>
      <w:r w:rsidRPr="00606A22">
        <w:rPr>
          <w:rFonts w:cstheme="minorHAnsi"/>
          <w:b/>
          <w:sz w:val="20"/>
          <w:szCs w:val="20"/>
        </w:rPr>
        <w:t>391870,</w:t>
      </w:r>
      <w:r w:rsidRPr="00606A22">
        <w:rPr>
          <w:rFonts w:cstheme="minorHAnsi"/>
          <w:sz w:val="20"/>
          <w:szCs w:val="20"/>
        </w:rPr>
        <w:t xml:space="preserve"> </w:t>
      </w:r>
      <w:r w:rsidRPr="00606A22">
        <w:rPr>
          <w:rFonts w:cstheme="minorHAnsi"/>
          <w:b/>
          <w:bCs/>
          <w:sz w:val="20"/>
          <w:szCs w:val="20"/>
        </w:rPr>
        <w:t>Рязанская область, р-н Сараевский, с. Кривское, ул. Заключье, д. 19.</w:t>
      </w:r>
    </w:p>
    <w:p w:rsidR="00F151BD" w:rsidRPr="00606A22" w:rsidRDefault="00F151BD" w:rsidP="00606A22">
      <w:pPr>
        <w:widowControl w:val="0"/>
        <w:autoSpaceDE w:val="0"/>
        <w:autoSpaceDN w:val="0"/>
        <w:adjustRightInd w:val="0"/>
        <w:spacing w:after="0" w:line="240" w:lineRule="auto"/>
        <w:ind w:firstLine="284"/>
        <w:rPr>
          <w:rFonts w:cstheme="minorHAnsi"/>
          <w:b/>
          <w:bCs/>
          <w:color w:val="080808"/>
          <w:sz w:val="20"/>
          <w:szCs w:val="20"/>
        </w:rPr>
      </w:pPr>
      <w:r w:rsidRPr="00606A22">
        <w:rPr>
          <w:rFonts w:cstheme="minorHAnsi"/>
          <w:color w:val="080808"/>
          <w:sz w:val="20"/>
          <w:szCs w:val="20"/>
        </w:rPr>
        <w:t>Вид общего собрания:</w:t>
      </w:r>
      <w:r w:rsidRPr="00606A22">
        <w:rPr>
          <w:rFonts w:cstheme="minorHAnsi"/>
          <w:b/>
          <w:bCs/>
          <w:color w:val="080808"/>
          <w:sz w:val="20"/>
          <w:szCs w:val="20"/>
        </w:rPr>
        <w:t xml:space="preserve"> внеочередное.</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 xml:space="preserve">Форма проведения общего собрания: </w:t>
      </w:r>
      <w:r w:rsidRPr="00606A22">
        <w:rPr>
          <w:rFonts w:cstheme="minorHAnsi"/>
          <w:b/>
          <w:bCs/>
          <w:color w:val="000000"/>
          <w:sz w:val="20"/>
          <w:szCs w:val="20"/>
        </w:rPr>
        <w:t>заочное голосование</w:t>
      </w:r>
      <w:r w:rsidRPr="00606A22">
        <w:rPr>
          <w:rFonts w:cstheme="minorHAnsi"/>
          <w:b/>
          <w:bCs/>
          <w:color w:val="080808"/>
          <w:sz w:val="20"/>
          <w:szCs w:val="20"/>
        </w:rPr>
        <w:t>.</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Д</w:t>
      </w:r>
      <w:r w:rsidRPr="00606A22">
        <w:rPr>
          <w:rFonts w:cstheme="minorHAnsi"/>
          <w:color w:val="020202"/>
          <w:sz w:val="20"/>
          <w:szCs w:val="20"/>
        </w:rPr>
        <w:t>ата определения (фиксации) лиц, имевших право на участие в общем собрании акционеров Общества</w:t>
      </w:r>
      <w:r w:rsidRPr="00606A22">
        <w:rPr>
          <w:rFonts w:cstheme="minorHAnsi"/>
          <w:b/>
          <w:bCs/>
          <w:color w:val="080808"/>
          <w:sz w:val="20"/>
          <w:szCs w:val="20"/>
        </w:rPr>
        <w:t>: «</w:t>
      </w:r>
      <w:r w:rsidR="00606A22" w:rsidRPr="00606A22">
        <w:rPr>
          <w:rFonts w:cstheme="minorHAnsi"/>
          <w:b/>
          <w:bCs/>
          <w:color w:val="080808"/>
          <w:sz w:val="20"/>
          <w:szCs w:val="20"/>
        </w:rPr>
        <w:t>11</w:t>
      </w:r>
      <w:r w:rsidRPr="00606A22">
        <w:rPr>
          <w:rFonts w:cstheme="minorHAnsi"/>
          <w:b/>
          <w:bCs/>
          <w:color w:val="080808"/>
          <w:sz w:val="20"/>
          <w:szCs w:val="20"/>
        </w:rPr>
        <w:t xml:space="preserve">» </w:t>
      </w:r>
      <w:r w:rsidR="00606A22" w:rsidRPr="00606A22">
        <w:rPr>
          <w:rFonts w:cstheme="minorHAnsi"/>
          <w:b/>
          <w:bCs/>
          <w:color w:val="080808"/>
          <w:sz w:val="20"/>
          <w:szCs w:val="20"/>
        </w:rPr>
        <w:t xml:space="preserve">октября </w:t>
      </w:r>
      <w:r w:rsidRPr="00606A22">
        <w:rPr>
          <w:rFonts w:cstheme="minorHAnsi"/>
          <w:b/>
          <w:bCs/>
          <w:color w:val="080808"/>
          <w:sz w:val="20"/>
          <w:szCs w:val="20"/>
        </w:rPr>
        <w:t>2022 г.</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Дата проведения общего собрания</w:t>
      </w:r>
      <w:r w:rsidRPr="00606A22">
        <w:rPr>
          <w:rFonts w:cstheme="minorHAnsi"/>
          <w:b/>
          <w:bCs/>
          <w:color w:val="080808"/>
          <w:sz w:val="20"/>
          <w:szCs w:val="20"/>
        </w:rPr>
        <w:t>:</w:t>
      </w:r>
      <w:r w:rsidRPr="00606A22">
        <w:rPr>
          <w:rFonts w:cstheme="minorHAnsi"/>
          <w:color w:val="080808"/>
          <w:sz w:val="20"/>
          <w:szCs w:val="20"/>
        </w:rPr>
        <w:t xml:space="preserve"> </w:t>
      </w:r>
      <w:r w:rsidRPr="00606A22">
        <w:rPr>
          <w:rFonts w:cstheme="minorHAnsi"/>
          <w:b/>
          <w:bCs/>
          <w:color w:val="080808"/>
          <w:sz w:val="20"/>
          <w:szCs w:val="20"/>
        </w:rPr>
        <w:t>«</w:t>
      </w:r>
      <w:r w:rsidR="00606A22" w:rsidRPr="00606A22">
        <w:rPr>
          <w:rFonts w:cstheme="minorHAnsi"/>
          <w:b/>
          <w:bCs/>
          <w:color w:val="080808"/>
          <w:sz w:val="20"/>
          <w:szCs w:val="20"/>
        </w:rPr>
        <w:t>03</w:t>
      </w:r>
      <w:r w:rsidRPr="00606A22">
        <w:rPr>
          <w:rFonts w:cstheme="minorHAnsi"/>
          <w:b/>
          <w:bCs/>
          <w:color w:val="080808"/>
          <w:sz w:val="20"/>
          <w:szCs w:val="20"/>
        </w:rPr>
        <w:t xml:space="preserve">» </w:t>
      </w:r>
      <w:r w:rsidR="00606A22" w:rsidRPr="00606A22">
        <w:rPr>
          <w:rFonts w:cstheme="minorHAnsi"/>
          <w:b/>
          <w:bCs/>
          <w:color w:val="080808"/>
          <w:sz w:val="20"/>
          <w:szCs w:val="20"/>
        </w:rPr>
        <w:t>ноября</w:t>
      </w:r>
      <w:r w:rsidRPr="00606A22">
        <w:rPr>
          <w:rFonts w:cstheme="minorHAnsi"/>
          <w:b/>
          <w:bCs/>
          <w:color w:val="080808"/>
          <w:sz w:val="20"/>
          <w:szCs w:val="20"/>
        </w:rPr>
        <w:t xml:space="preserve"> 2022 г.</w:t>
      </w:r>
    </w:p>
    <w:p w:rsidR="00F151BD" w:rsidRPr="00606A22" w:rsidRDefault="00F151BD" w:rsidP="00606A22">
      <w:pPr>
        <w:widowControl w:val="0"/>
        <w:autoSpaceDE w:val="0"/>
        <w:autoSpaceDN w:val="0"/>
        <w:adjustRightInd w:val="0"/>
        <w:spacing w:after="0" w:line="240" w:lineRule="auto"/>
        <w:ind w:firstLine="284"/>
        <w:jc w:val="both"/>
        <w:rPr>
          <w:rFonts w:cstheme="minorHAnsi"/>
          <w:b/>
          <w:color w:val="080808"/>
          <w:sz w:val="20"/>
          <w:szCs w:val="20"/>
        </w:rPr>
      </w:pPr>
      <w:r w:rsidRPr="00606A22">
        <w:rPr>
          <w:rFonts w:cstheme="minorHAnsi"/>
          <w:color w:val="080808"/>
          <w:sz w:val="20"/>
          <w:szCs w:val="20"/>
        </w:rPr>
        <w:t xml:space="preserve">Дата составления Протокола </w:t>
      </w:r>
      <w:r w:rsidRPr="00606A22">
        <w:rPr>
          <w:rFonts w:cstheme="minorHAnsi"/>
          <w:bCs/>
          <w:color w:val="080808"/>
          <w:sz w:val="20"/>
          <w:szCs w:val="20"/>
        </w:rPr>
        <w:t xml:space="preserve">об итогах голосования на общем собрании акционеров </w:t>
      </w:r>
      <w:r w:rsidRPr="00606A22">
        <w:rPr>
          <w:rFonts w:cstheme="minorHAnsi"/>
          <w:bCs/>
          <w:sz w:val="20"/>
          <w:szCs w:val="20"/>
        </w:rPr>
        <w:t xml:space="preserve">АО «Кривское А.О.»: </w:t>
      </w:r>
      <w:r w:rsidR="00606A22" w:rsidRPr="00606A22">
        <w:rPr>
          <w:rFonts w:cstheme="minorHAnsi"/>
          <w:b/>
          <w:bCs/>
          <w:sz w:val="20"/>
          <w:szCs w:val="20"/>
        </w:rPr>
        <w:t>«0</w:t>
      </w:r>
      <w:r w:rsidR="00710B48" w:rsidRPr="00606A22">
        <w:rPr>
          <w:rFonts w:cstheme="minorHAnsi"/>
          <w:b/>
          <w:bCs/>
          <w:sz w:val="20"/>
          <w:szCs w:val="20"/>
        </w:rPr>
        <w:t>3»</w:t>
      </w:r>
      <w:r w:rsidRPr="00606A22">
        <w:rPr>
          <w:rFonts w:cstheme="minorHAnsi"/>
          <w:b/>
          <w:bCs/>
          <w:sz w:val="20"/>
          <w:szCs w:val="20"/>
        </w:rPr>
        <w:t xml:space="preserve"> </w:t>
      </w:r>
      <w:r w:rsidR="00606A22" w:rsidRPr="00606A22">
        <w:rPr>
          <w:rFonts w:cstheme="minorHAnsi"/>
          <w:b/>
          <w:bCs/>
          <w:sz w:val="20"/>
          <w:szCs w:val="20"/>
        </w:rPr>
        <w:t>ноября</w:t>
      </w:r>
      <w:r w:rsidRPr="00606A22">
        <w:rPr>
          <w:rFonts w:cstheme="minorHAnsi"/>
          <w:b/>
          <w:bCs/>
          <w:sz w:val="20"/>
          <w:szCs w:val="20"/>
        </w:rPr>
        <w:t xml:space="preserve"> 2022 г.</w:t>
      </w:r>
      <w:r w:rsidRPr="00606A22">
        <w:rPr>
          <w:rFonts w:cstheme="minorHAnsi"/>
          <w:b/>
          <w:color w:val="080808"/>
          <w:sz w:val="20"/>
          <w:szCs w:val="20"/>
        </w:rPr>
        <w:t xml:space="preserve"> </w:t>
      </w:r>
    </w:p>
    <w:p w:rsidR="00710B48" w:rsidRPr="00606A22" w:rsidRDefault="00F151BD" w:rsidP="00606A22">
      <w:pPr>
        <w:widowControl w:val="0"/>
        <w:autoSpaceDE w:val="0"/>
        <w:autoSpaceDN w:val="0"/>
        <w:adjustRightInd w:val="0"/>
        <w:spacing w:after="0" w:line="240" w:lineRule="auto"/>
        <w:ind w:firstLine="284"/>
        <w:jc w:val="both"/>
        <w:rPr>
          <w:rFonts w:cstheme="minorHAnsi"/>
          <w:b/>
          <w:color w:val="080808"/>
          <w:sz w:val="20"/>
          <w:szCs w:val="20"/>
        </w:rPr>
      </w:pPr>
      <w:r w:rsidRPr="00606A22">
        <w:rPr>
          <w:rFonts w:cstheme="minorHAnsi"/>
          <w:color w:val="080808"/>
          <w:sz w:val="20"/>
          <w:szCs w:val="20"/>
        </w:rPr>
        <w:t xml:space="preserve">Дата составления Протокола </w:t>
      </w:r>
      <w:r w:rsidRPr="00606A22">
        <w:rPr>
          <w:rFonts w:cstheme="minorHAnsi"/>
          <w:bCs/>
          <w:color w:val="080808"/>
          <w:sz w:val="20"/>
          <w:szCs w:val="20"/>
        </w:rPr>
        <w:t xml:space="preserve">об внеочередного общего собрания акционеров </w:t>
      </w:r>
      <w:r w:rsidRPr="00606A22">
        <w:rPr>
          <w:rFonts w:cstheme="minorHAnsi"/>
          <w:bCs/>
          <w:sz w:val="20"/>
          <w:szCs w:val="20"/>
        </w:rPr>
        <w:t xml:space="preserve">АО «Кривское А.О.»: </w:t>
      </w:r>
      <w:r w:rsidR="00710B48" w:rsidRPr="00606A22">
        <w:rPr>
          <w:rFonts w:cstheme="minorHAnsi"/>
          <w:b/>
          <w:bCs/>
          <w:sz w:val="20"/>
          <w:szCs w:val="20"/>
        </w:rPr>
        <w:t>«</w:t>
      </w:r>
      <w:r w:rsidR="00606A22" w:rsidRPr="00606A22">
        <w:rPr>
          <w:rFonts w:cstheme="minorHAnsi"/>
          <w:b/>
          <w:bCs/>
          <w:sz w:val="20"/>
          <w:szCs w:val="20"/>
        </w:rPr>
        <w:t>0</w:t>
      </w:r>
      <w:r w:rsidR="00710B48" w:rsidRPr="00606A22">
        <w:rPr>
          <w:rFonts w:cstheme="minorHAnsi"/>
          <w:b/>
          <w:bCs/>
          <w:sz w:val="20"/>
          <w:szCs w:val="20"/>
        </w:rPr>
        <w:t xml:space="preserve">3» </w:t>
      </w:r>
      <w:r w:rsidR="00606A22" w:rsidRPr="00606A22">
        <w:rPr>
          <w:rFonts w:cstheme="minorHAnsi"/>
          <w:b/>
          <w:bCs/>
          <w:sz w:val="20"/>
          <w:szCs w:val="20"/>
        </w:rPr>
        <w:t>ноября</w:t>
      </w:r>
      <w:r w:rsidR="00710B48" w:rsidRPr="00606A22">
        <w:rPr>
          <w:rFonts w:cstheme="minorHAnsi"/>
          <w:b/>
          <w:bCs/>
          <w:sz w:val="20"/>
          <w:szCs w:val="20"/>
        </w:rPr>
        <w:t xml:space="preserve"> 2022 г.</w:t>
      </w:r>
      <w:r w:rsidR="00710B48" w:rsidRPr="00606A22">
        <w:rPr>
          <w:rFonts w:cstheme="minorHAnsi"/>
          <w:b/>
          <w:color w:val="080808"/>
          <w:sz w:val="20"/>
          <w:szCs w:val="20"/>
        </w:rPr>
        <w:t xml:space="preserve"> </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Сведения о регистраторе, выполнявшем функции счетной комиссии:</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Полное фирменное наименование: Акционерное общество "Реестр".</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Место нахождения: Российская Федерация, г.Москва.</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color w:val="080808"/>
          <w:sz w:val="20"/>
          <w:szCs w:val="20"/>
        </w:rPr>
        <w:t>Адрес регистратора: 129090, Москва, Б. Балканский пер., д. 20, стр. 1.</w:t>
      </w:r>
    </w:p>
    <w:p w:rsidR="00F151BD" w:rsidRPr="00606A22" w:rsidRDefault="00F151BD" w:rsidP="00606A22">
      <w:pPr>
        <w:widowControl w:val="0"/>
        <w:autoSpaceDE w:val="0"/>
        <w:autoSpaceDN w:val="0"/>
        <w:adjustRightInd w:val="0"/>
        <w:spacing w:after="0" w:line="240" w:lineRule="auto"/>
        <w:ind w:firstLine="284"/>
        <w:rPr>
          <w:rFonts w:cstheme="minorHAnsi"/>
          <w:b/>
          <w:bCs/>
          <w:color w:val="080808"/>
          <w:sz w:val="20"/>
          <w:szCs w:val="20"/>
        </w:rPr>
      </w:pPr>
      <w:r w:rsidRPr="00606A22">
        <w:rPr>
          <w:rFonts w:cstheme="minorHAnsi"/>
          <w:b/>
          <w:bCs/>
          <w:color w:val="080808"/>
          <w:sz w:val="20"/>
          <w:szCs w:val="20"/>
        </w:rPr>
        <w:t>Лицо, уполномоченное АО «Реестр»: Горкин Виктор Борисович.</w:t>
      </w:r>
    </w:p>
    <w:p w:rsidR="00F151BD" w:rsidRPr="00606A22" w:rsidRDefault="00F151BD" w:rsidP="00606A22">
      <w:pPr>
        <w:widowControl w:val="0"/>
        <w:autoSpaceDE w:val="0"/>
        <w:autoSpaceDN w:val="0"/>
        <w:adjustRightInd w:val="0"/>
        <w:spacing w:after="0" w:line="240" w:lineRule="auto"/>
        <w:ind w:firstLine="284"/>
        <w:rPr>
          <w:rFonts w:cstheme="minorHAnsi"/>
          <w:b/>
          <w:bCs/>
          <w:color w:val="080808"/>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Cs/>
          <w:color w:val="080808"/>
          <w:sz w:val="20"/>
          <w:szCs w:val="20"/>
        </w:rPr>
      </w:pPr>
      <w:r w:rsidRPr="00606A22">
        <w:rPr>
          <w:rFonts w:cstheme="minorHAnsi"/>
          <w:b/>
          <w:bCs/>
          <w:color w:val="080808"/>
          <w:sz w:val="20"/>
          <w:szCs w:val="20"/>
        </w:rPr>
        <w:t>Председатель:</w:t>
      </w:r>
      <w:r w:rsidRPr="00606A22">
        <w:rPr>
          <w:rFonts w:cstheme="minorHAnsi"/>
          <w:bCs/>
          <w:color w:val="080808"/>
          <w:sz w:val="20"/>
          <w:szCs w:val="20"/>
        </w:rPr>
        <w:t xml:space="preserve"> Сандин Сергей Михайлович.</w:t>
      </w:r>
    </w:p>
    <w:p w:rsidR="00F151BD" w:rsidRPr="00606A22" w:rsidRDefault="00F151BD" w:rsidP="00606A22">
      <w:pPr>
        <w:widowControl w:val="0"/>
        <w:autoSpaceDE w:val="0"/>
        <w:autoSpaceDN w:val="0"/>
        <w:adjustRightInd w:val="0"/>
        <w:spacing w:after="0" w:line="240" w:lineRule="auto"/>
        <w:ind w:firstLine="284"/>
        <w:rPr>
          <w:rFonts w:cstheme="minorHAnsi"/>
          <w:color w:val="080808"/>
          <w:sz w:val="20"/>
          <w:szCs w:val="20"/>
        </w:rPr>
      </w:pPr>
      <w:r w:rsidRPr="00606A22">
        <w:rPr>
          <w:rFonts w:cstheme="minorHAnsi"/>
          <w:b/>
          <w:bCs/>
          <w:color w:val="080808"/>
          <w:sz w:val="20"/>
          <w:szCs w:val="20"/>
        </w:rPr>
        <w:t xml:space="preserve">Секретарь: </w:t>
      </w:r>
      <w:r w:rsidRPr="00606A22">
        <w:rPr>
          <w:rFonts w:cstheme="minorHAnsi"/>
          <w:bCs/>
          <w:color w:val="080808"/>
          <w:sz w:val="20"/>
          <w:szCs w:val="20"/>
        </w:rPr>
        <w:t>Морозова Елена Владимировна.</w:t>
      </w:r>
    </w:p>
    <w:p w:rsidR="00F151BD" w:rsidRPr="00606A22" w:rsidRDefault="00F151BD" w:rsidP="00606A22">
      <w:pPr>
        <w:widowControl w:val="0"/>
        <w:autoSpaceDE w:val="0"/>
        <w:autoSpaceDN w:val="0"/>
        <w:adjustRightInd w:val="0"/>
        <w:spacing w:after="0" w:line="240" w:lineRule="auto"/>
        <w:rPr>
          <w:rFonts w:cstheme="minorHAnsi"/>
          <w:color w:val="080808"/>
          <w:sz w:val="20"/>
          <w:szCs w:val="20"/>
        </w:rPr>
      </w:pPr>
    </w:p>
    <w:p w:rsidR="00F151BD" w:rsidRPr="00606A22" w:rsidRDefault="00F151BD" w:rsidP="00606A22">
      <w:pPr>
        <w:widowControl w:val="0"/>
        <w:autoSpaceDE w:val="0"/>
        <w:autoSpaceDN w:val="0"/>
        <w:adjustRightInd w:val="0"/>
        <w:spacing w:after="0" w:line="240" w:lineRule="auto"/>
        <w:jc w:val="center"/>
        <w:rPr>
          <w:rFonts w:cstheme="minorHAnsi"/>
          <w:b/>
          <w:bCs/>
          <w:caps/>
          <w:color w:val="080808"/>
          <w:sz w:val="20"/>
          <w:szCs w:val="20"/>
        </w:rPr>
      </w:pPr>
      <w:bookmarkStart w:id="0" w:name="_GoBack"/>
      <w:bookmarkEnd w:id="0"/>
      <w:r w:rsidRPr="00606A22">
        <w:rPr>
          <w:rFonts w:cstheme="minorHAnsi"/>
          <w:b/>
          <w:bCs/>
          <w:caps/>
          <w:color w:val="080808"/>
          <w:sz w:val="20"/>
          <w:szCs w:val="20"/>
        </w:rPr>
        <w:t>Повестка дня собрания:</w:t>
      </w:r>
    </w:p>
    <w:p w:rsidR="00F151BD" w:rsidRPr="00606A22" w:rsidRDefault="00F151BD" w:rsidP="00606A22">
      <w:pPr>
        <w:widowControl w:val="0"/>
        <w:autoSpaceDE w:val="0"/>
        <w:autoSpaceDN w:val="0"/>
        <w:adjustRightInd w:val="0"/>
        <w:spacing w:after="0" w:line="240" w:lineRule="auto"/>
        <w:ind w:right="-427"/>
        <w:jc w:val="center"/>
        <w:rPr>
          <w:rFonts w:cstheme="minorHAnsi"/>
          <w:b/>
          <w:bCs/>
          <w:caps/>
          <w:color w:val="080808"/>
          <w:sz w:val="20"/>
          <w:szCs w:val="20"/>
        </w:rPr>
      </w:pP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1. Об одобрении совершения крупной сделки – заключение кредитного соглашения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2. Об одобрении крупной сделки в совершении которой имеется заинтересованность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3. Об одобрении крупной сделки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4. Об одобрении крупной сделки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5. Об одобрении крупной сделки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6. Об одобрении крупной сделки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7. Об одобрении крупной сделки – заключение Договора поручительства с Банком ВТБ (ПАО).</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8. Об одобрении крупной сделки – изменение Договора поручительства с Банком ВТБ (ПАО).</w:t>
      </w:r>
    </w:p>
    <w:p w:rsidR="00F151BD" w:rsidRPr="00606A22" w:rsidRDefault="00F151BD" w:rsidP="00606A22">
      <w:pPr>
        <w:widowControl w:val="0"/>
        <w:autoSpaceDE w:val="0"/>
        <w:autoSpaceDN w:val="0"/>
        <w:adjustRightInd w:val="0"/>
        <w:spacing w:after="0" w:line="240" w:lineRule="auto"/>
        <w:rPr>
          <w:rFonts w:cstheme="minorHAnsi"/>
          <w:sz w:val="20"/>
          <w:szCs w:val="20"/>
        </w:rPr>
      </w:pPr>
    </w:p>
    <w:p w:rsidR="00F151BD" w:rsidRPr="00606A22" w:rsidRDefault="00F151BD" w:rsidP="00606A22">
      <w:pPr>
        <w:widowControl w:val="0"/>
        <w:autoSpaceDE w:val="0"/>
        <w:autoSpaceDN w:val="0"/>
        <w:adjustRightInd w:val="0"/>
        <w:spacing w:after="0" w:line="240" w:lineRule="auto"/>
        <w:rPr>
          <w:rFonts w:cstheme="minorHAnsi"/>
          <w:b/>
          <w:bCs/>
          <w:sz w:val="20"/>
          <w:szCs w:val="20"/>
        </w:rPr>
      </w:pPr>
      <w:r w:rsidRPr="00606A22">
        <w:rPr>
          <w:rFonts w:cstheme="minorHAnsi"/>
          <w:b/>
          <w:sz w:val="20"/>
          <w:szCs w:val="20"/>
        </w:rPr>
        <w:t xml:space="preserve">Кворум </w:t>
      </w:r>
      <w:r w:rsidRPr="00606A22">
        <w:rPr>
          <w:rFonts w:cstheme="minorHAnsi"/>
          <w:b/>
          <w:bCs/>
          <w:sz w:val="20"/>
          <w:szCs w:val="20"/>
        </w:rPr>
        <w:t>по вопросам повестки дня №1</w:t>
      </w:r>
      <w:r w:rsidR="00606A22" w:rsidRPr="00606A22">
        <w:rPr>
          <w:rFonts w:cstheme="minorHAnsi"/>
          <w:b/>
          <w:bCs/>
          <w:sz w:val="20"/>
          <w:szCs w:val="20"/>
        </w:rPr>
        <w:t>, 3-8</w:t>
      </w:r>
      <w:r w:rsidRPr="00606A22">
        <w:rPr>
          <w:rFonts w:cstheme="minorHAnsi"/>
          <w:b/>
          <w:bCs/>
          <w:sz w:val="20"/>
          <w:szCs w:val="20"/>
        </w:rPr>
        <w:t>:</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23 554</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23 554</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lastRenderedPageBreak/>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19 848</w:t>
            </w:r>
          </w:p>
        </w:tc>
      </w:tr>
    </w:tbl>
    <w:p w:rsidR="00F151BD" w:rsidRPr="00606A22" w:rsidRDefault="00F151BD" w:rsidP="00606A22">
      <w:pPr>
        <w:widowControl w:val="0"/>
        <w:autoSpaceDE w:val="0"/>
        <w:autoSpaceDN w:val="0"/>
        <w:adjustRightInd w:val="0"/>
        <w:spacing w:after="0" w:line="240" w:lineRule="auto"/>
        <w:rPr>
          <w:rFonts w:cstheme="minorHAnsi"/>
          <w:b/>
          <w:bCs/>
          <w:color w:val="080808"/>
          <w:sz w:val="20"/>
          <w:szCs w:val="20"/>
        </w:rPr>
      </w:pPr>
      <w:r w:rsidRPr="00606A22">
        <w:rPr>
          <w:rFonts w:cstheme="minorHAnsi"/>
          <w:b/>
          <w:bCs/>
          <w:color w:val="080808"/>
          <w:sz w:val="20"/>
          <w:szCs w:val="20"/>
        </w:rPr>
        <w:t>Кворум по вопросам №</w:t>
      </w:r>
      <w:r w:rsidR="00606A22" w:rsidRPr="00606A22">
        <w:rPr>
          <w:rFonts w:cstheme="minorHAnsi"/>
          <w:b/>
          <w:bCs/>
          <w:sz w:val="20"/>
          <w:szCs w:val="20"/>
        </w:rPr>
        <w:t>1, 3-8</w:t>
      </w:r>
      <w:r w:rsidRPr="00606A22">
        <w:rPr>
          <w:rFonts w:cstheme="minorHAnsi"/>
          <w:b/>
          <w:bCs/>
          <w:color w:val="080808"/>
          <w:sz w:val="20"/>
          <w:szCs w:val="20"/>
        </w:rPr>
        <w:t xml:space="preserve"> повестки дня имеется*.</w:t>
      </w:r>
    </w:p>
    <w:p w:rsidR="00F151BD" w:rsidRPr="00606A22" w:rsidRDefault="00F151BD" w:rsidP="00606A22">
      <w:pPr>
        <w:widowControl w:val="0"/>
        <w:autoSpaceDE w:val="0"/>
        <w:autoSpaceDN w:val="0"/>
        <w:adjustRightInd w:val="0"/>
        <w:spacing w:after="0" w:line="240" w:lineRule="auto"/>
        <w:rPr>
          <w:rFonts w:cstheme="minorHAnsi"/>
          <w:b/>
          <w:bCs/>
          <w:color w:val="080808"/>
          <w:sz w:val="20"/>
          <w:szCs w:val="20"/>
        </w:rPr>
      </w:pPr>
    </w:p>
    <w:p w:rsidR="00606A22" w:rsidRPr="00606A22" w:rsidRDefault="00606A22" w:rsidP="00606A22">
      <w:pPr>
        <w:widowControl w:val="0"/>
        <w:autoSpaceDE w:val="0"/>
        <w:autoSpaceDN w:val="0"/>
        <w:adjustRightInd w:val="0"/>
        <w:spacing w:after="0" w:line="240" w:lineRule="auto"/>
        <w:rPr>
          <w:rFonts w:cstheme="minorHAnsi"/>
          <w:b/>
          <w:bCs/>
          <w:sz w:val="20"/>
          <w:szCs w:val="20"/>
        </w:rPr>
      </w:pPr>
      <w:r w:rsidRPr="00606A22">
        <w:rPr>
          <w:rFonts w:cstheme="minorHAnsi"/>
          <w:b/>
          <w:sz w:val="20"/>
          <w:szCs w:val="20"/>
        </w:rPr>
        <w:t xml:space="preserve">Кворум </w:t>
      </w:r>
      <w:r w:rsidRPr="00606A22">
        <w:rPr>
          <w:rFonts w:cstheme="minorHAnsi"/>
          <w:b/>
          <w:bCs/>
          <w:sz w:val="20"/>
          <w:szCs w:val="20"/>
        </w:rPr>
        <w:t>по вопросам повестки дня №</w:t>
      </w:r>
      <w:r w:rsidRPr="00606A22">
        <w:rPr>
          <w:rFonts w:cstheme="minorHAnsi"/>
          <w:b/>
          <w:bCs/>
          <w:sz w:val="20"/>
          <w:szCs w:val="20"/>
        </w:rPr>
        <w:t>2</w:t>
      </w:r>
      <w:r w:rsidRPr="00606A22">
        <w:rPr>
          <w:rFonts w:cstheme="minorHAnsi"/>
          <w:b/>
          <w:bCs/>
          <w:sz w:val="20"/>
          <w:szCs w:val="20"/>
        </w:rPr>
        <w:t>:</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23 554</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23 554</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19 848</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8 830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5 124</w:t>
            </w:r>
          </w:p>
        </w:tc>
      </w:tr>
    </w:tbl>
    <w:p w:rsidR="00606A22" w:rsidRPr="00606A22" w:rsidRDefault="00606A22" w:rsidP="00606A22">
      <w:pPr>
        <w:autoSpaceDE w:val="0"/>
        <w:autoSpaceDN w:val="0"/>
        <w:adjustRightInd w:val="0"/>
        <w:spacing w:after="0" w:line="240" w:lineRule="auto"/>
        <w:jc w:val="both"/>
        <w:rPr>
          <w:rFonts w:cstheme="minorHAnsi"/>
          <w:b/>
          <w:bCs/>
          <w:color w:val="080808"/>
          <w:sz w:val="20"/>
          <w:szCs w:val="20"/>
        </w:rPr>
      </w:pPr>
      <w:r w:rsidRPr="00606A22">
        <w:rPr>
          <w:rFonts w:cstheme="minorHAnsi"/>
          <w:b/>
          <w:bCs/>
          <w:color w:val="080808"/>
          <w:sz w:val="20"/>
          <w:szCs w:val="20"/>
        </w:rPr>
        <w:t>Кворум по данному вопросу</w:t>
      </w:r>
      <w:r w:rsidRPr="00606A22">
        <w:rPr>
          <w:rFonts w:cstheme="minorHAnsi"/>
          <w:b/>
          <w:bCs/>
          <w:color w:val="080808"/>
          <w:sz w:val="20"/>
          <w:szCs w:val="20"/>
        </w:rPr>
        <w:t xml:space="preserve"> №2</w:t>
      </w:r>
      <w:r w:rsidRPr="00606A22">
        <w:rPr>
          <w:rFonts w:cstheme="minorHAnsi"/>
          <w:b/>
          <w:bCs/>
          <w:color w:val="080808"/>
          <w:sz w:val="20"/>
          <w:szCs w:val="20"/>
        </w:rPr>
        <w:t xml:space="preserve"> повестки дня имеется*.</w:t>
      </w:r>
    </w:p>
    <w:p w:rsidR="00606A22" w:rsidRPr="00606A22" w:rsidRDefault="00606A22" w:rsidP="00606A22">
      <w:pPr>
        <w:autoSpaceDE w:val="0"/>
        <w:autoSpaceDN w:val="0"/>
        <w:adjustRightInd w:val="0"/>
        <w:spacing w:after="0" w:line="240" w:lineRule="auto"/>
        <w:jc w:val="both"/>
        <w:rPr>
          <w:rFonts w:cstheme="minorHAnsi"/>
          <w:b/>
          <w:bCs/>
          <w:color w:val="080808"/>
          <w:sz w:val="20"/>
          <w:szCs w:val="20"/>
        </w:rPr>
      </w:pPr>
      <w:r w:rsidRPr="00606A22">
        <w:rPr>
          <w:rFonts w:cstheme="minorHAnsi"/>
          <w:b/>
          <w:bCs/>
          <w:color w:val="080808"/>
          <w:sz w:val="20"/>
          <w:szCs w:val="20"/>
        </w:rPr>
        <w:t>*кворум по данному вопросу повестки дня определяется от общего количества размещенных голосующих акций.</w:t>
      </w:r>
    </w:p>
    <w:p w:rsidR="00606A22" w:rsidRPr="00606A22" w:rsidRDefault="00606A22" w:rsidP="00606A22">
      <w:pPr>
        <w:widowControl w:val="0"/>
        <w:autoSpaceDE w:val="0"/>
        <w:autoSpaceDN w:val="0"/>
        <w:adjustRightInd w:val="0"/>
        <w:spacing w:after="0" w:line="240" w:lineRule="auto"/>
        <w:rPr>
          <w:rFonts w:cstheme="minorHAnsi"/>
          <w:b/>
          <w:bCs/>
          <w:color w:val="080808"/>
          <w:sz w:val="20"/>
          <w:szCs w:val="20"/>
        </w:rPr>
      </w:pPr>
    </w:p>
    <w:p w:rsidR="00F151BD" w:rsidRPr="00606A22" w:rsidRDefault="00F151BD" w:rsidP="00606A22">
      <w:pPr>
        <w:widowControl w:val="0"/>
        <w:autoSpaceDE w:val="0"/>
        <w:autoSpaceDN w:val="0"/>
        <w:adjustRightInd w:val="0"/>
        <w:spacing w:after="0" w:line="240" w:lineRule="auto"/>
        <w:rPr>
          <w:rFonts w:cstheme="minorHAnsi"/>
          <w:b/>
          <w:bCs/>
          <w:color w:val="080808"/>
          <w:sz w:val="20"/>
          <w:szCs w:val="20"/>
        </w:rPr>
      </w:pPr>
      <w:r w:rsidRPr="00606A22">
        <w:rPr>
          <w:rFonts w:cstheme="minorHAnsi"/>
          <w:b/>
          <w:bCs/>
          <w:color w:val="080808"/>
          <w:sz w:val="20"/>
          <w:szCs w:val="20"/>
        </w:rPr>
        <w:t>Итоги голосования всех лиц, принявших участие в общем собрании по вопросам №1</w:t>
      </w:r>
      <w:r w:rsidR="00606A22" w:rsidRPr="00606A22">
        <w:rPr>
          <w:rFonts w:cstheme="minorHAnsi"/>
          <w:b/>
          <w:bCs/>
          <w:color w:val="080808"/>
          <w:sz w:val="20"/>
          <w:szCs w:val="20"/>
        </w:rPr>
        <w:t xml:space="preserve">, </w:t>
      </w:r>
      <w:r w:rsidRPr="00606A22">
        <w:rPr>
          <w:rFonts w:cstheme="minorHAnsi"/>
          <w:b/>
          <w:bCs/>
          <w:color w:val="080808"/>
          <w:sz w:val="20"/>
          <w:szCs w:val="20"/>
        </w:rPr>
        <w:t>3</w:t>
      </w:r>
      <w:r w:rsidR="00606A22" w:rsidRPr="00606A22">
        <w:rPr>
          <w:rFonts w:cstheme="minorHAnsi"/>
          <w:b/>
          <w:bCs/>
          <w:color w:val="080808"/>
          <w:sz w:val="20"/>
          <w:szCs w:val="20"/>
        </w:rPr>
        <w:t>-8</w:t>
      </w:r>
      <w:r w:rsidRPr="00606A22">
        <w:rPr>
          <w:rFonts w:cstheme="minorHAnsi"/>
          <w:b/>
          <w:bCs/>
          <w:color w:val="080808"/>
          <w:sz w:val="20"/>
          <w:szCs w:val="20"/>
        </w:rPr>
        <w:t xml:space="preserve"> (каждому вопросу):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19 848 |  100%*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bl>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F151BD" w:rsidRPr="00606A22" w:rsidRDefault="00F151BD" w:rsidP="00606A22">
      <w:pPr>
        <w:widowControl w:val="0"/>
        <w:autoSpaceDE w:val="0"/>
        <w:autoSpaceDN w:val="0"/>
        <w:adjustRightInd w:val="0"/>
        <w:spacing w:after="0" w:line="240" w:lineRule="auto"/>
        <w:rPr>
          <w:rFonts w:cstheme="minorHAnsi"/>
          <w:b/>
          <w:bCs/>
          <w:color w:val="080808"/>
          <w:sz w:val="20"/>
          <w:szCs w:val="20"/>
        </w:rPr>
      </w:pPr>
      <w:r w:rsidRPr="00606A22">
        <w:rPr>
          <w:rFonts w:cstheme="minorHAnsi"/>
          <w:b/>
          <w:bCs/>
          <w:color w:val="080808"/>
          <w:sz w:val="20"/>
          <w:szCs w:val="20"/>
        </w:rPr>
        <w:t xml:space="preserve"> </w:t>
      </w:r>
    </w:p>
    <w:p w:rsidR="00606A22" w:rsidRPr="00606A22" w:rsidRDefault="00606A22" w:rsidP="00606A22">
      <w:pPr>
        <w:autoSpaceDE w:val="0"/>
        <w:autoSpaceDN w:val="0"/>
        <w:adjustRightInd w:val="0"/>
        <w:spacing w:after="0" w:line="240" w:lineRule="auto"/>
        <w:jc w:val="both"/>
        <w:rPr>
          <w:rFonts w:cstheme="minorHAnsi"/>
          <w:b/>
          <w:bCs/>
          <w:color w:val="080808"/>
          <w:sz w:val="20"/>
          <w:szCs w:val="20"/>
        </w:rPr>
      </w:pPr>
      <w:r w:rsidRPr="00606A22">
        <w:rPr>
          <w:rFonts w:cstheme="minorHAnsi"/>
          <w:b/>
          <w:bCs/>
          <w:color w:val="080808"/>
          <w:sz w:val="20"/>
          <w:szCs w:val="20"/>
        </w:rPr>
        <w:t>Итоги голосования всех лиц, принявших участие в общем собрании</w:t>
      </w:r>
      <w:r w:rsidRPr="00606A22">
        <w:rPr>
          <w:rFonts w:cstheme="minorHAnsi"/>
          <w:b/>
          <w:bCs/>
          <w:color w:val="080808"/>
          <w:sz w:val="20"/>
          <w:szCs w:val="20"/>
        </w:rPr>
        <w:t xml:space="preserve"> по вопросу №2</w:t>
      </w:r>
      <w:r w:rsidRPr="00606A22">
        <w:rPr>
          <w:rFonts w:cstheme="minorHAnsi"/>
          <w:b/>
          <w:bCs/>
          <w:color w:val="080808"/>
          <w:sz w:val="20"/>
          <w:szCs w:val="20"/>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19 848 |  100%*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bl>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606A22" w:rsidRPr="00606A22" w:rsidRDefault="00606A22" w:rsidP="00606A22">
      <w:pPr>
        <w:autoSpaceDE w:val="0"/>
        <w:autoSpaceDN w:val="0"/>
        <w:adjustRightInd w:val="0"/>
        <w:spacing w:after="0" w:line="240" w:lineRule="auto"/>
        <w:jc w:val="both"/>
        <w:rPr>
          <w:rFonts w:cstheme="minorHAnsi"/>
          <w:b/>
          <w:bCs/>
          <w:color w:val="080808"/>
          <w:sz w:val="20"/>
          <w:szCs w:val="20"/>
        </w:rPr>
      </w:pPr>
      <w:r w:rsidRPr="00606A22">
        <w:rPr>
          <w:rFonts w:cstheme="minorHAnsi"/>
          <w:b/>
          <w:bCs/>
          <w:color w:val="080808"/>
          <w:sz w:val="20"/>
          <w:szCs w:val="20"/>
        </w:rPr>
        <w:t xml:space="preserve"> </w:t>
      </w:r>
    </w:p>
    <w:p w:rsidR="00606A22" w:rsidRPr="00606A22" w:rsidRDefault="00606A22" w:rsidP="00606A22">
      <w:pPr>
        <w:autoSpaceDE w:val="0"/>
        <w:autoSpaceDN w:val="0"/>
        <w:adjustRightInd w:val="0"/>
        <w:spacing w:after="0" w:line="240" w:lineRule="auto"/>
        <w:jc w:val="both"/>
        <w:rPr>
          <w:rFonts w:cstheme="minorHAnsi"/>
          <w:b/>
          <w:bCs/>
          <w:color w:val="080808"/>
          <w:sz w:val="20"/>
          <w:szCs w:val="20"/>
        </w:rPr>
      </w:pPr>
      <w:r w:rsidRPr="00606A22">
        <w:rPr>
          <w:rFonts w:cstheme="minorHAnsi"/>
          <w:b/>
          <w:bCs/>
          <w:color w:val="080808"/>
          <w:sz w:val="20"/>
          <w:szCs w:val="20"/>
        </w:rPr>
        <w:t>Итоги голосования лиц, не заинтересованных в совершении сделки, принявших участие в общем собрании</w:t>
      </w:r>
      <w:r w:rsidRPr="00606A22">
        <w:rPr>
          <w:rFonts w:cstheme="minorHAnsi"/>
          <w:b/>
          <w:bCs/>
          <w:color w:val="080808"/>
          <w:sz w:val="20"/>
          <w:szCs w:val="20"/>
        </w:rPr>
        <w:t xml:space="preserve"> </w:t>
      </w:r>
      <w:r w:rsidRPr="00606A22">
        <w:rPr>
          <w:rFonts w:cstheme="minorHAnsi"/>
          <w:b/>
          <w:bCs/>
          <w:color w:val="080808"/>
          <w:sz w:val="20"/>
          <w:szCs w:val="20"/>
        </w:rPr>
        <w:t xml:space="preserve">по вопросу №2: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5 124 |  100%*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t>0</w:t>
            </w:r>
          </w:p>
        </w:tc>
      </w:tr>
      <w:tr w:rsidR="00606A22" w:rsidRPr="00606A22" w:rsidTr="0022048D">
        <w:tc>
          <w:tcPr>
            <w:tcW w:w="600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ind w:left="140" w:right="140"/>
              <w:jc w:val="both"/>
              <w:rPr>
                <w:rFonts w:cstheme="minorHAnsi"/>
                <w:color w:val="080808"/>
                <w:sz w:val="20"/>
                <w:szCs w:val="20"/>
              </w:rPr>
            </w:pPr>
            <w:r w:rsidRPr="00606A22">
              <w:rPr>
                <w:rFonts w:cstheme="minorHAnsi"/>
                <w:color w:val="080808"/>
                <w:sz w:val="20"/>
                <w:szCs w:val="20"/>
              </w:rPr>
              <w:t xml:space="preserve">Число голосов, которые не подсчитывались в связи с признанием </w:t>
            </w:r>
            <w:r w:rsidRPr="00606A22">
              <w:rPr>
                <w:rFonts w:cstheme="minorHAnsi"/>
                <w:color w:val="080808"/>
                <w:sz w:val="20"/>
                <w:szCs w:val="20"/>
              </w:rPr>
              <w:lastRenderedPageBreak/>
              <w:t>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606A22" w:rsidRPr="00606A22" w:rsidRDefault="00606A22" w:rsidP="00606A22">
            <w:pPr>
              <w:widowControl w:val="0"/>
              <w:autoSpaceDE w:val="0"/>
              <w:autoSpaceDN w:val="0"/>
              <w:adjustRightInd w:val="0"/>
              <w:spacing w:after="0" w:line="240" w:lineRule="auto"/>
              <w:jc w:val="center"/>
              <w:rPr>
                <w:rFonts w:cstheme="minorHAnsi"/>
                <w:color w:val="080808"/>
                <w:sz w:val="20"/>
                <w:szCs w:val="20"/>
              </w:rPr>
            </w:pPr>
            <w:r w:rsidRPr="00606A22">
              <w:rPr>
                <w:rFonts w:cstheme="minorHAnsi"/>
                <w:b/>
                <w:bCs/>
                <w:color w:val="080808"/>
                <w:sz w:val="20"/>
                <w:szCs w:val="20"/>
              </w:rPr>
              <w:lastRenderedPageBreak/>
              <w:t>0</w:t>
            </w:r>
          </w:p>
        </w:tc>
      </w:tr>
    </w:tbl>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lastRenderedPageBreak/>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rsidR="00F151BD" w:rsidRPr="00606A22" w:rsidRDefault="00F151BD" w:rsidP="00606A22">
      <w:pPr>
        <w:widowControl w:val="0"/>
        <w:autoSpaceDE w:val="0"/>
        <w:autoSpaceDN w:val="0"/>
        <w:adjustRightInd w:val="0"/>
        <w:spacing w:after="0" w:line="240" w:lineRule="auto"/>
        <w:ind w:firstLine="284"/>
        <w:rPr>
          <w:rFonts w:cstheme="minorHAnsi"/>
          <w:b/>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
          <w:sz w:val="20"/>
          <w:szCs w:val="20"/>
        </w:rPr>
      </w:pPr>
      <w:r w:rsidRPr="00606A22">
        <w:rPr>
          <w:rFonts w:cstheme="minorHAnsi"/>
          <w:b/>
          <w:sz w:val="20"/>
          <w:szCs w:val="20"/>
        </w:rPr>
        <w:t>Решения, принятые по вопросам повестки дня:</w:t>
      </w: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№1, принято решение:</w:t>
      </w:r>
    </w:p>
    <w:p w:rsidR="00606A22" w:rsidRPr="00606A22" w:rsidRDefault="00606A22" w:rsidP="00606A22">
      <w:pPr>
        <w:autoSpaceDE w:val="0"/>
        <w:autoSpaceDN w:val="0"/>
        <w:adjustRightInd w:val="0"/>
        <w:spacing w:after="0" w:line="240" w:lineRule="auto"/>
        <w:jc w:val="both"/>
        <w:rPr>
          <w:rFonts w:cstheme="minorHAnsi"/>
          <w:color w:val="080808"/>
          <w:sz w:val="20"/>
          <w:szCs w:val="20"/>
        </w:rPr>
      </w:pPr>
      <w:r w:rsidRPr="00606A22">
        <w:rPr>
          <w:rFonts w:cstheme="minorHAnsi"/>
          <w:bCs/>
          <w:color w:val="080808"/>
          <w:sz w:val="20"/>
          <w:szCs w:val="20"/>
        </w:rPr>
        <w:t xml:space="preserve">на основании заключения, утвержденного Советом директоров АО «Кривское А.О.» (Протокол заседания совета директоров АО «Кривское А.О.» №361/М от 29.09.2022 г.), а так же </w:t>
      </w:r>
      <w:r w:rsidRPr="00606A22">
        <w:rPr>
          <w:rFonts w:cstheme="minorHAnsi"/>
          <w:color w:val="080808"/>
          <w:sz w:val="20"/>
          <w:szCs w:val="20"/>
        </w:rPr>
        <w:t xml:space="preserve">с учетом пп.18 п.12.3. Устава предоставить согласие на заключение кредитного соглашения между </w:t>
      </w:r>
      <w:r w:rsidRPr="00606A22">
        <w:rPr>
          <w:rFonts w:cstheme="minorHAnsi"/>
          <w:b/>
          <w:color w:val="080808"/>
          <w:sz w:val="20"/>
          <w:szCs w:val="20"/>
        </w:rPr>
        <w:t>АО «Кривское А.О.»</w:t>
      </w:r>
      <w:r w:rsidRPr="00606A22">
        <w:rPr>
          <w:rFonts w:cstheme="minorHAnsi"/>
          <w:color w:val="080808"/>
          <w:sz w:val="20"/>
          <w:szCs w:val="20"/>
        </w:rPr>
        <w:t xml:space="preserve"> и Банком ВТБ (ПАО) (далее – Кредитное соглашение), которое является крупной сделкой, на следующих условиях:</w:t>
      </w:r>
    </w:p>
    <w:p w:rsidR="00606A22" w:rsidRPr="00606A22" w:rsidRDefault="00606A22" w:rsidP="00606A22">
      <w:pPr>
        <w:numPr>
          <w:ilvl w:val="0"/>
          <w:numId w:val="14"/>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возврат кредитов в рамках кредитной линии с лимитом выдачи по Кредитному соглашению в полной сумме в размере 45 000 000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p>
    <w:tbl>
      <w:tblPr>
        <w:tblW w:w="6740" w:type="dxa"/>
        <w:tblInd w:w="1590" w:type="dxa"/>
        <w:tblLook w:val="04A0" w:firstRow="1" w:lastRow="0" w:firstColumn="1" w:lastColumn="0" w:noHBand="0" w:noVBand="1"/>
      </w:tblPr>
      <w:tblGrid>
        <w:gridCol w:w="1830"/>
        <w:gridCol w:w="3396"/>
        <w:gridCol w:w="1636"/>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autoSpaceDE w:val="0"/>
              <w:autoSpaceDN w:val="0"/>
              <w:adjustRightInd w:val="0"/>
              <w:spacing w:after="0" w:line="240" w:lineRule="auto"/>
              <w:ind w:left="360"/>
              <w:jc w:val="center"/>
              <w:rPr>
                <w:rFonts w:cstheme="minorHAnsi"/>
                <w:b/>
                <w:bCs/>
                <w:color w:val="080808"/>
                <w:sz w:val="20"/>
                <w:szCs w:val="20"/>
              </w:rPr>
            </w:pPr>
            <w:r w:rsidRPr="00606A22">
              <w:rPr>
                <w:rFonts w:cstheme="minorHAnsi"/>
                <w:b/>
                <w:bCs/>
                <w:color w:val="080808"/>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autoSpaceDE w:val="0"/>
              <w:autoSpaceDN w:val="0"/>
              <w:adjustRightInd w:val="0"/>
              <w:spacing w:after="0" w:line="240" w:lineRule="auto"/>
              <w:ind w:left="360"/>
              <w:jc w:val="center"/>
              <w:rPr>
                <w:rFonts w:cstheme="minorHAnsi"/>
                <w:b/>
                <w:bCs/>
                <w:color w:val="080808"/>
                <w:sz w:val="20"/>
                <w:szCs w:val="20"/>
              </w:rPr>
            </w:pPr>
            <w:r w:rsidRPr="00606A22">
              <w:rPr>
                <w:rFonts w:cstheme="minorHAnsi"/>
                <w:b/>
                <w:bCs/>
                <w:color w:val="080808"/>
                <w:sz w:val="20"/>
                <w:szCs w:val="20"/>
              </w:rPr>
              <w:t>Сумма  к погашению, рублей</w:t>
            </w:r>
          </w:p>
        </w:tc>
      </w:tr>
      <w:tr w:rsidR="00606A22" w:rsidRPr="00606A22" w:rsidTr="0022048D">
        <w:trPr>
          <w:trHeight w:val="315"/>
        </w:trPr>
        <w:tc>
          <w:tcPr>
            <w:tcW w:w="1830"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autoSpaceDE w:val="0"/>
              <w:autoSpaceDN w:val="0"/>
              <w:adjustRightInd w:val="0"/>
              <w:spacing w:after="0" w:line="240" w:lineRule="auto"/>
              <w:ind w:left="360"/>
              <w:jc w:val="center"/>
              <w:rPr>
                <w:rFonts w:cstheme="minorHAnsi"/>
                <w:b/>
                <w:bCs/>
                <w:color w:val="080808"/>
                <w:sz w:val="20"/>
                <w:szCs w:val="20"/>
              </w:rPr>
            </w:pPr>
            <w:r w:rsidRPr="00606A22">
              <w:rPr>
                <w:rFonts w:cstheme="minorHAnsi"/>
                <w:b/>
                <w:bCs/>
                <w:color w:val="080808"/>
                <w:sz w:val="20"/>
                <w:szCs w:val="20"/>
              </w:rPr>
              <w:t>с</w:t>
            </w:r>
          </w:p>
        </w:tc>
        <w:tc>
          <w:tcPr>
            <w:tcW w:w="3396"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autoSpaceDE w:val="0"/>
              <w:autoSpaceDN w:val="0"/>
              <w:adjustRightInd w:val="0"/>
              <w:spacing w:after="0" w:line="240" w:lineRule="auto"/>
              <w:ind w:left="360"/>
              <w:jc w:val="center"/>
              <w:rPr>
                <w:rFonts w:cstheme="minorHAnsi"/>
                <w:b/>
                <w:bCs/>
                <w:color w:val="080808"/>
                <w:sz w:val="20"/>
                <w:szCs w:val="20"/>
              </w:rPr>
            </w:pPr>
            <w:r w:rsidRPr="00606A22">
              <w:rPr>
                <w:rFonts w:cstheme="minorHAnsi"/>
                <w:b/>
                <w:bCs/>
                <w:color w:val="080808"/>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autoSpaceDE w:val="0"/>
              <w:autoSpaceDN w:val="0"/>
              <w:adjustRightInd w:val="0"/>
              <w:spacing w:after="0" w:line="240" w:lineRule="auto"/>
              <w:ind w:left="360"/>
              <w:jc w:val="center"/>
              <w:rPr>
                <w:rFonts w:cstheme="minorHAnsi"/>
                <w:b/>
                <w:bCs/>
                <w:color w:val="080808"/>
                <w:sz w:val="20"/>
                <w:szCs w:val="20"/>
              </w:rPr>
            </w:pPr>
          </w:p>
        </w:tc>
      </w:tr>
      <w:tr w:rsidR="00606A22" w:rsidRPr="00606A22" w:rsidTr="0022048D">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04.09.2023</w:t>
            </w:r>
          </w:p>
        </w:tc>
        <w:tc>
          <w:tcPr>
            <w:tcW w:w="3396"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1 000 000,00</w:t>
            </w:r>
          </w:p>
        </w:tc>
      </w:tr>
      <w:tr w:rsidR="00606A22" w:rsidRPr="00606A22" w:rsidTr="0022048D">
        <w:trPr>
          <w:trHeight w:val="540"/>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44 000 000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b/>
                <w:bCs/>
                <w:color w:val="080808"/>
                <w:sz w:val="20"/>
                <w:szCs w:val="20"/>
              </w:rPr>
            </w:pPr>
            <w:r w:rsidRPr="00606A22">
              <w:rPr>
                <w:rFonts w:cstheme="minorHAnsi"/>
                <w:b/>
                <w:bCs/>
                <w:color w:val="080808"/>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autoSpaceDE w:val="0"/>
              <w:autoSpaceDN w:val="0"/>
              <w:adjustRightInd w:val="0"/>
              <w:spacing w:after="0" w:line="240" w:lineRule="auto"/>
              <w:ind w:left="360"/>
              <w:jc w:val="both"/>
              <w:rPr>
                <w:rFonts w:cstheme="minorHAnsi"/>
                <w:b/>
                <w:bCs/>
                <w:color w:val="080808"/>
                <w:sz w:val="20"/>
                <w:szCs w:val="20"/>
              </w:rPr>
            </w:pPr>
            <w:r w:rsidRPr="00606A22">
              <w:rPr>
                <w:rFonts w:cstheme="minorHAnsi"/>
                <w:b/>
                <w:bCs/>
                <w:color w:val="080808"/>
                <w:sz w:val="20"/>
                <w:szCs w:val="20"/>
              </w:rPr>
              <w:t>45 000 000</w:t>
            </w:r>
          </w:p>
        </w:tc>
      </w:tr>
    </w:tbl>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p>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r w:rsidRPr="00606A22">
        <w:rPr>
          <w:rFonts w:cstheme="minorHAnsi"/>
          <w:color w:val="080808"/>
          <w:sz w:val="20"/>
          <w:szCs w:val="20"/>
        </w:rPr>
        <w:t xml:space="preserve">или в срок не позднее 5 календарных дней с момента получения </w:t>
      </w:r>
      <w:r w:rsidRPr="00606A22">
        <w:rPr>
          <w:rFonts w:cstheme="minorHAnsi"/>
          <w:b/>
          <w:color w:val="080808"/>
          <w:sz w:val="20"/>
          <w:szCs w:val="20"/>
        </w:rPr>
        <w:t>АО «Кривское А.О.»</w:t>
      </w:r>
      <w:r w:rsidRPr="00606A22">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numPr>
          <w:ilvl w:val="0"/>
          <w:numId w:val="14"/>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numPr>
          <w:ilvl w:val="0"/>
          <w:numId w:val="14"/>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numPr>
          <w:ilvl w:val="0"/>
          <w:numId w:val="14"/>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lastRenderedPageBreak/>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numPr>
          <w:ilvl w:val="0"/>
          <w:numId w:val="15"/>
        </w:numPr>
        <w:autoSpaceDE w:val="0"/>
        <w:autoSpaceDN w:val="0"/>
        <w:adjustRightInd w:val="0"/>
        <w:spacing w:after="0" w:line="240" w:lineRule="auto"/>
        <w:jc w:val="both"/>
        <w:rPr>
          <w:rFonts w:cstheme="minorHAnsi"/>
          <w:color w:val="080808"/>
          <w:sz w:val="20"/>
          <w:szCs w:val="20"/>
        </w:rPr>
      </w:pPr>
      <w:r w:rsidRPr="00606A22">
        <w:rPr>
          <w:rFonts w:cstheme="minorHAnsi"/>
          <w:color w:val="080808"/>
          <w:sz w:val="20"/>
          <w:szCs w:val="20"/>
        </w:rPr>
        <w:t>и иных условиях Банка ВТБ (ПАО).</w:t>
      </w:r>
    </w:p>
    <w:p w:rsidR="00606A22" w:rsidRPr="00606A22" w:rsidRDefault="00606A22" w:rsidP="00606A22">
      <w:pPr>
        <w:autoSpaceDE w:val="0"/>
        <w:autoSpaceDN w:val="0"/>
        <w:adjustRightInd w:val="0"/>
        <w:spacing w:after="0" w:line="240" w:lineRule="auto"/>
        <w:ind w:left="360"/>
        <w:jc w:val="both"/>
        <w:rPr>
          <w:rFonts w:cstheme="minorHAnsi"/>
          <w:b/>
          <w:bCs/>
          <w:color w:val="080808"/>
          <w:sz w:val="20"/>
          <w:szCs w:val="20"/>
        </w:rPr>
      </w:pPr>
    </w:p>
    <w:p w:rsidR="00606A22" w:rsidRPr="00606A22" w:rsidRDefault="00606A22" w:rsidP="00606A22">
      <w:pPr>
        <w:autoSpaceDE w:val="0"/>
        <w:autoSpaceDN w:val="0"/>
        <w:adjustRightInd w:val="0"/>
        <w:spacing w:after="0" w:line="240" w:lineRule="auto"/>
        <w:ind w:left="360"/>
        <w:jc w:val="both"/>
        <w:rPr>
          <w:rFonts w:cstheme="minorHAnsi"/>
          <w:color w:val="080808"/>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№2,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606A22">
        <w:rPr>
          <w:rFonts w:cstheme="minorHAnsi"/>
          <w:b/>
          <w:sz w:val="20"/>
          <w:szCs w:val="20"/>
        </w:rPr>
        <w:t>имеется заинтересованность</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w:t>
      </w:r>
      <w:r w:rsidRPr="00606A22">
        <w:rPr>
          <w:rFonts w:cstheme="minorHAnsi"/>
          <w:sz w:val="20"/>
          <w:szCs w:val="20"/>
        </w:rPr>
        <w:t xml:space="preserve"> </w:t>
      </w:r>
      <w:r w:rsidRPr="00606A22">
        <w:rPr>
          <w:rFonts w:cstheme="minorHAnsi"/>
          <w:b/>
          <w:sz w:val="20"/>
          <w:szCs w:val="20"/>
        </w:rPr>
        <w:t>«Вёрдазернопродукт» (ИНН 6217006680)</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«Вёрдазернопродукт»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возврат кредитов в рамках кредитной линии с лимитом выдачи по Кредитному соглашению в полной сумме в размере 515 000 000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01.20),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tbl>
      <w:tblPr>
        <w:tblW w:w="6740" w:type="dxa"/>
        <w:tblInd w:w="1862" w:type="dxa"/>
        <w:tblLook w:val="04A0" w:firstRow="1" w:lastRow="0" w:firstColumn="1" w:lastColumn="0" w:noHBand="0" w:noVBand="1"/>
      </w:tblPr>
      <w:tblGrid>
        <w:gridCol w:w="2508"/>
        <w:gridCol w:w="2718"/>
        <w:gridCol w:w="1514"/>
      </w:tblGrid>
      <w:tr w:rsidR="00606A22" w:rsidRPr="00606A22" w:rsidTr="0022048D">
        <w:trPr>
          <w:trHeight w:val="40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2508"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2718"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415"/>
        </w:trPr>
        <w:tc>
          <w:tcPr>
            <w:tcW w:w="2508"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2718"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407"/>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514 000 000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515 000 000</w:t>
            </w:r>
          </w:p>
        </w:tc>
      </w:tr>
    </w:tbl>
    <w:p w:rsidR="00606A22" w:rsidRPr="00606A22" w:rsidRDefault="00606A22" w:rsidP="00606A22">
      <w:pPr>
        <w:widowControl w:val="0"/>
        <w:autoSpaceDE w:val="0"/>
        <w:autoSpaceDN w:val="0"/>
        <w:adjustRightInd w:val="0"/>
        <w:spacing w:after="0" w:line="240" w:lineRule="auto"/>
        <w:ind w:left="360"/>
        <w:jc w:val="center"/>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«Вёрдазернопродукт»</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lastRenderedPageBreak/>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ind w:left="360"/>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 xml:space="preserve">Данная сделка является для </w:t>
      </w:r>
      <w:r w:rsidRPr="00606A22">
        <w:rPr>
          <w:rFonts w:cstheme="minorHAnsi"/>
          <w:b/>
          <w:sz w:val="20"/>
          <w:szCs w:val="20"/>
        </w:rPr>
        <w:t>АО «Кривское А.О.»</w:t>
      </w:r>
      <w:r w:rsidRPr="00606A22">
        <w:rPr>
          <w:rFonts w:cstheme="minorHAnsi"/>
          <w:sz w:val="20"/>
          <w:szCs w:val="20"/>
        </w:rPr>
        <w:t xml:space="preserve"> сделкой с заинтересованностью в связи с тем, что выявлены признаки заинтересованности. Заинтересованными являются члены Совета Директоров ООО «Вёрдазернопродукт» – Сандин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Сандин Р.С., являющийся родным братом Сандина Ю.С. </w:t>
      </w:r>
    </w:p>
    <w:p w:rsidR="00F151BD" w:rsidRPr="00606A22" w:rsidRDefault="00F151BD" w:rsidP="00606A22">
      <w:pPr>
        <w:widowControl w:val="0"/>
        <w:autoSpaceDE w:val="0"/>
        <w:autoSpaceDN w:val="0"/>
        <w:adjustRightInd w:val="0"/>
        <w:spacing w:after="0" w:line="240" w:lineRule="auto"/>
        <w:ind w:firstLine="426"/>
        <w:rPr>
          <w:rFonts w:cstheme="minorHAnsi"/>
          <w:bCs/>
          <w:sz w:val="20"/>
          <w:szCs w:val="20"/>
        </w:rPr>
      </w:pPr>
    </w:p>
    <w:p w:rsidR="00F151BD" w:rsidRPr="00606A22" w:rsidRDefault="00F151BD"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№3,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w:t>
      </w:r>
      <w:r w:rsidRPr="00606A22">
        <w:rPr>
          <w:rFonts w:cstheme="minorHAnsi"/>
          <w:b/>
          <w:sz w:val="20"/>
          <w:szCs w:val="20"/>
        </w:rPr>
        <w:t>является крупной сделкой</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 «Восход» (ИНН 6217003350)</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«Восход»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возврат кредитов в рамках кредитной линии с лимитом выдачи по Кредитному соглашению в полной сумме в размере 42 000 000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tbl>
      <w:tblPr>
        <w:tblW w:w="6740" w:type="dxa"/>
        <w:tblInd w:w="1739" w:type="dxa"/>
        <w:tblLook w:val="04A0" w:firstRow="1" w:lastRow="0" w:firstColumn="1" w:lastColumn="0" w:noHBand="0" w:noVBand="1"/>
      </w:tblPr>
      <w:tblGrid>
        <w:gridCol w:w="2622"/>
        <w:gridCol w:w="2604"/>
        <w:gridCol w:w="1514"/>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2622"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2604"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2604"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540"/>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41 000 000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42 000 000</w:t>
            </w:r>
          </w:p>
        </w:tc>
      </w:tr>
    </w:tbl>
    <w:p w:rsidR="00606A22" w:rsidRPr="00606A22" w:rsidRDefault="00606A22" w:rsidP="00606A22">
      <w:pPr>
        <w:widowControl w:val="0"/>
        <w:autoSpaceDE w:val="0"/>
        <w:autoSpaceDN w:val="0"/>
        <w:adjustRightInd w:val="0"/>
        <w:spacing w:after="0" w:line="240" w:lineRule="auto"/>
        <w:ind w:left="360"/>
        <w:jc w:val="center"/>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«Восход»</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lastRenderedPageBreak/>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151BD" w:rsidRPr="00606A22" w:rsidRDefault="00F151BD" w:rsidP="00606A22">
      <w:pPr>
        <w:widowControl w:val="0"/>
        <w:adjustRightInd w:val="0"/>
        <w:spacing w:after="0" w:line="240" w:lineRule="auto"/>
        <w:ind w:firstLine="426"/>
        <w:rPr>
          <w:rFonts w:cstheme="minorHAnsi"/>
          <w:b/>
          <w:bCs/>
          <w:sz w:val="20"/>
          <w:szCs w:val="20"/>
        </w:rPr>
      </w:pP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№4,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w:t>
      </w:r>
      <w:r w:rsidRPr="00606A22">
        <w:rPr>
          <w:rFonts w:cstheme="minorHAnsi"/>
          <w:b/>
          <w:sz w:val="20"/>
          <w:szCs w:val="20"/>
        </w:rPr>
        <w:t>является крупной сделкой</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 «Орион» (ИНН 6206003920)</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«Орион»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возврат кредитов в рамках кредитной линии с лимитом выдачи по Кредитному соглашению в полной сумме в размере 43 000 000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tbl>
      <w:tblPr>
        <w:tblW w:w="6740" w:type="dxa"/>
        <w:tblInd w:w="1657" w:type="dxa"/>
        <w:tblLook w:val="04A0" w:firstRow="1" w:lastRow="0" w:firstColumn="1" w:lastColumn="0" w:noHBand="0" w:noVBand="1"/>
      </w:tblPr>
      <w:tblGrid>
        <w:gridCol w:w="2562"/>
        <w:gridCol w:w="2664"/>
        <w:gridCol w:w="1514"/>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2562"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2664"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2664"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49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lastRenderedPageBreak/>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42 000 000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43 000 000</w:t>
            </w:r>
          </w:p>
        </w:tc>
      </w:tr>
    </w:tbl>
    <w:p w:rsidR="00606A22" w:rsidRPr="00606A22" w:rsidRDefault="00606A22" w:rsidP="00606A22">
      <w:pPr>
        <w:widowControl w:val="0"/>
        <w:autoSpaceDE w:val="0"/>
        <w:autoSpaceDN w:val="0"/>
        <w:adjustRightInd w:val="0"/>
        <w:spacing w:after="0" w:line="240" w:lineRule="auto"/>
        <w:ind w:left="360"/>
        <w:jc w:val="center"/>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«Орион»</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№5,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w:t>
      </w:r>
      <w:r w:rsidRPr="00606A22">
        <w:rPr>
          <w:rFonts w:cstheme="minorHAnsi"/>
          <w:b/>
          <w:sz w:val="20"/>
          <w:szCs w:val="20"/>
        </w:rPr>
        <w:t>является крупной сделкой</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 «Пламя» (ИНН 6206002725)</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«Пламя»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возврат кредитов в рамках кредитной линии с лимитом выдачи по Кредитному соглашению в полной сумме в размере 270 000 000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w:t>
      </w:r>
      <w:r w:rsidRPr="00606A22">
        <w:rPr>
          <w:rFonts w:cstheme="minorHAnsi"/>
          <w:sz w:val="20"/>
          <w:szCs w:val="20"/>
        </w:rPr>
        <w:lastRenderedPageBreak/>
        <w:t>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tbl>
      <w:tblPr>
        <w:tblW w:w="6740" w:type="dxa"/>
        <w:tblInd w:w="1684" w:type="dxa"/>
        <w:tblLook w:val="04A0" w:firstRow="1" w:lastRow="0" w:firstColumn="1" w:lastColumn="0" w:noHBand="0" w:noVBand="1"/>
      </w:tblPr>
      <w:tblGrid>
        <w:gridCol w:w="2535"/>
        <w:gridCol w:w="2691"/>
        <w:gridCol w:w="1514"/>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2535"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2691"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315"/>
        </w:trPr>
        <w:tc>
          <w:tcPr>
            <w:tcW w:w="2535"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2691"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76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269 000 000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270 000 000</w:t>
            </w:r>
          </w:p>
        </w:tc>
      </w:tr>
    </w:tbl>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«Пламя»</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№6,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lastRenderedPageBreak/>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w:t>
      </w:r>
      <w:r w:rsidRPr="00606A22">
        <w:rPr>
          <w:rFonts w:cstheme="minorHAnsi"/>
          <w:b/>
          <w:sz w:val="20"/>
          <w:szCs w:val="20"/>
        </w:rPr>
        <w:t>является крупной сделкой</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 «Рязанские комбикорма» (ИНН 6217000920)</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«Рязанские комбикорма»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возврат кредитов в рамках кредитной линии с лимитом выдачи по Кредитному соглашению в полной сумме в размере 500 000 000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01.30.),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tbl>
      <w:tblPr>
        <w:tblW w:w="6740" w:type="dxa"/>
        <w:tblInd w:w="1902" w:type="dxa"/>
        <w:tblLook w:val="04A0" w:firstRow="1" w:lastRow="0" w:firstColumn="1" w:lastColumn="0" w:noHBand="0" w:noVBand="1"/>
      </w:tblPr>
      <w:tblGrid>
        <w:gridCol w:w="2459"/>
        <w:gridCol w:w="2767"/>
        <w:gridCol w:w="1514"/>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2459"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2767"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495"/>
        </w:trPr>
        <w:tc>
          <w:tcPr>
            <w:tcW w:w="2459"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2767"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58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499 000 000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500 000 000</w:t>
            </w:r>
          </w:p>
        </w:tc>
      </w:tr>
    </w:tbl>
    <w:p w:rsidR="00606A22" w:rsidRPr="00606A22" w:rsidRDefault="00606A22" w:rsidP="00606A22">
      <w:pPr>
        <w:widowControl w:val="0"/>
        <w:autoSpaceDE w:val="0"/>
        <w:autoSpaceDN w:val="0"/>
        <w:adjustRightInd w:val="0"/>
        <w:spacing w:after="0" w:line="240" w:lineRule="auto"/>
        <w:ind w:left="426"/>
        <w:jc w:val="both"/>
        <w:rPr>
          <w:rFonts w:cstheme="minorHAnsi"/>
          <w:b/>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«Рязанские комбикорма»</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w:t>
      </w:r>
      <w:r w:rsidRPr="00606A22">
        <w:rPr>
          <w:rFonts w:cstheme="minorHAnsi"/>
          <w:sz w:val="20"/>
          <w:szCs w:val="20"/>
        </w:rPr>
        <w:lastRenderedPageBreak/>
        <w:t>соглашению,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№7,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заключение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в полном объеме, который </w:t>
      </w:r>
      <w:r w:rsidRPr="00606A22">
        <w:rPr>
          <w:rFonts w:cstheme="minorHAnsi"/>
          <w:b/>
          <w:sz w:val="20"/>
          <w:szCs w:val="20"/>
        </w:rPr>
        <w:t>является крупной сделкой</w:t>
      </w:r>
      <w:r w:rsidRPr="00606A22">
        <w:rPr>
          <w:rFonts w:cstheme="minorHAnsi"/>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606A22">
        <w:rPr>
          <w:rFonts w:cstheme="minorHAnsi"/>
          <w:b/>
          <w:sz w:val="20"/>
          <w:szCs w:val="20"/>
        </w:rPr>
        <w:t>ООО «Светлый путь» (ИНН 6217007820)</w:t>
      </w:r>
      <w:r w:rsidRPr="00606A22">
        <w:rPr>
          <w:rFonts w:cstheme="minorHAnsi"/>
          <w:sz w:val="20"/>
          <w:szCs w:val="20"/>
        </w:rPr>
        <w:t xml:space="preserve"> по кредитному соглашению между </w:t>
      </w:r>
      <w:r w:rsidRPr="00606A22">
        <w:rPr>
          <w:rFonts w:cstheme="minorHAnsi"/>
          <w:b/>
          <w:sz w:val="20"/>
          <w:szCs w:val="20"/>
        </w:rPr>
        <w:t xml:space="preserve">ООО «Светлый путь» </w:t>
      </w:r>
      <w:r w:rsidRPr="00606A22">
        <w:rPr>
          <w:rFonts w:cstheme="minorHAnsi"/>
          <w:sz w:val="20"/>
          <w:szCs w:val="20"/>
        </w:rPr>
        <w:t>и Банком ВТБ (ПАО) (далее – Кредитное соглашение) на следующих условиях:</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возврат кредитов в рамках кредитной линии с лимитом выдачи по Кредитному соглашению в полной сумме в размере 130 000 000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ind w:left="360"/>
        <w:jc w:val="both"/>
        <w:rPr>
          <w:rFonts w:cstheme="minorHAnsi"/>
          <w:sz w:val="20"/>
          <w:szCs w:val="20"/>
        </w:rPr>
      </w:pPr>
    </w:p>
    <w:tbl>
      <w:tblPr>
        <w:tblW w:w="6740" w:type="dxa"/>
        <w:tblInd w:w="1603" w:type="dxa"/>
        <w:tblLook w:val="04A0" w:firstRow="1" w:lastRow="0" w:firstColumn="1" w:lastColumn="0" w:noHBand="0" w:noVBand="1"/>
      </w:tblPr>
      <w:tblGrid>
        <w:gridCol w:w="1830"/>
        <w:gridCol w:w="3396"/>
        <w:gridCol w:w="1514"/>
      </w:tblGrid>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Сумма  к погашению, рублей</w:t>
            </w:r>
          </w:p>
        </w:tc>
      </w:tr>
      <w:tr w:rsidR="00606A22" w:rsidRPr="00606A22" w:rsidTr="0022048D">
        <w:trPr>
          <w:trHeight w:val="315"/>
        </w:trPr>
        <w:tc>
          <w:tcPr>
            <w:tcW w:w="1830" w:type="dxa"/>
            <w:tcBorders>
              <w:top w:val="nil"/>
              <w:left w:val="single" w:sz="8" w:space="0" w:color="auto"/>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с</w:t>
            </w:r>
          </w:p>
        </w:tc>
        <w:tc>
          <w:tcPr>
            <w:tcW w:w="3396" w:type="dxa"/>
            <w:tcBorders>
              <w:top w:val="nil"/>
              <w:left w:val="nil"/>
              <w:bottom w:val="single" w:sz="8" w:space="0" w:color="auto"/>
              <w:right w:val="single" w:sz="8" w:space="0" w:color="auto"/>
            </w:tcBorders>
            <w:shd w:val="clear" w:color="000000" w:fill="CCFFCC"/>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606A22" w:rsidRPr="00606A22" w:rsidRDefault="00606A22" w:rsidP="00606A22">
            <w:pPr>
              <w:widowControl w:val="0"/>
              <w:spacing w:after="0" w:line="240" w:lineRule="auto"/>
              <w:rPr>
                <w:rFonts w:cstheme="minorHAnsi"/>
                <w:b/>
                <w:bCs/>
                <w:sz w:val="20"/>
                <w:szCs w:val="20"/>
              </w:rPr>
            </w:pPr>
          </w:p>
        </w:tc>
      </w:tr>
      <w:tr w:rsidR="00606A22" w:rsidRPr="00606A22" w:rsidTr="0022048D">
        <w:trPr>
          <w:trHeight w:val="420"/>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04.09.2023</w:t>
            </w:r>
          </w:p>
        </w:tc>
        <w:tc>
          <w:tcPr>
            <w:tcW w:w="3396" w:type="dxa"/>
            <w:tcBorders>
              <w:top w:val="nil"/>
              <w:left w:val="nil"/>
              <w:bottom w:val="single" w:sz="8" w:space="0" w:color="auto"/>
              <w:right w:val="single" w:sz="8" w:space="0" w:color="auto"/>
            </w:tcBorders>
            <w:shd w:val="clear" w:color="auto" w:fill="auto"/>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1 000 000,00</w:t>
            </w:r>
          </w:p>
        </w:tc>
      </w:tr>
      <w:tr w:rsidR="00606A22" w:rsidRPr="00606A22" w:rsidTr="0022048D">
        <w:trPr>
          <w:trHeight w:val="480"/>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both"/>
              <w:rPr>
                <w:rFonts w:cstheme="minorHAnsi"/>
                <w:sz w:val="20"/>
                <w:szCs w:val="20"/>
              </w:rPr>
            </w:pPr>
            <w:r w:rsidRPr="00606A22">
              <w:rPr>
                <w:rFonts w:cstheme="minorHAnsi"/>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sz w:val="20"/>
                <w:szCs w:val="20"/>
              </w:rPr>
            </w:pPr>
            <w:r w:rsidRPr="00606A22">
              <w:rPr>
                <w:rFonts w:cstheme="minorHAnsi"/>
                <w:sz w:val="20"/>
                <w:szCs w:val="20"/>
              </w:rPr>
              <w:t>129 000 000</w:t>
            </w:r>
          </w:p>
        </w:tc>
      </w:tr>
      <w:tr w:rsidR="00606A22" w:rsidRPr="00606A22" w:rsidTr="0022048D">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6A22" w:rsidRPr="00606A22" w:rsidRDefault="00606A22" w:rsidP="00606A22">
            <w:pPr>
              <w:widowControl w:val="0"/>
              <w:spacing w:after="0" w:line="240" w:lineRule="auto"/>
              <w:jc w:val="right"/>
              <w:rPr>
                <w:rFonts w:cstheme="minorHAnsi"/>
                <w:b/>
                <w:bCs/>
                <w:sz w:val="20"/>
                <w:szCs w:val="20"/>
              </w:rPr>
            </w:pPr>
            <w:r w:rsidRPr="00606A22">
              <w:rPr>
                <w:rFonts w:cstheme="minorHAnsi"/>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606A22" w:rsidRPr="00606A22" w:rsidRDefault="00606A22" w:rsidP="00606A22">
            <w:pPr>
              <w:widowControl w:val="0"/>
              <w:spacing w:after="0" w:line="240" w:lineRule="auto"/>
              <w:jc w:val="center"/>
              <w:rPr>
                <w:rFonts w:cstheme="minorHAnsi"/>
                <w:b/>
                <w:bCs/>
                <w:sz w:val="20"/>
                <w:szCs w:val="20"/>
              </w:rPr>
            </w:pPr>
            <w:r w:rsidRPr="00606A22">
              <w:rPr>
                <w:rFonts w:cstheme="minorHAnsi"/>
                <w:b/>
                <w:bCs/>
                <w:sz w:val="20"/>
                <w:szCs w:val="20"/>
              </w:rPr>
              <w:t>130 000 000</w:t>
            </w:r>
          </w:p>
        </w:tc>
      </w:tr>
    </w:tbl>
    <w:p w:rsidR="00606A22" w:rsidRPr="00606A22" w:rsidRDefault="00606A22" w:rsidP="00606A22">
      <w:pPr>
        <w:widowControl w:val="0"/>
        <w:autoSpaceDE w:val="0"/>
        <w:autoSpaceDN w:val="0"/>
        <w:adjustRightInd w:val="0"/>
        <w:spacing w:after="0" w:line="240" w:lineRule="auto"/>
        <w:ind w:left="360"/>
        <w:jc w:val="center"/>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«Светлый путь»</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w:t>
      </w:r>
      <w:r w:rsidRPr="00606A22">
        <w:rPr>
          <w:rFonts w:cstheme="minorHAnsi"/>
          <w:sz w:val="20"/>
          <w:szCs w:val="20"/>
        </w:rPr>
        <w:lastRenderedPageBreak/>
        <w:t>просроченной задолженности по процентам и/или 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utoSpaceDE w:val="0"/>
        <w:autoSpaceDN w:val="0"/>
        <w:adjustRightInd w:val="0"/>
        <w:spacing w:after="0" w:line="240" w:lineRule="auto"/>
        <w:ind w:left="360"/>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r w:rsidRPr="00606A22">
        <w:rPr>
          <w:rFonts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p>
    <w:p w:rsidR="00710B48" w:rsidRPr="00606A22" w:rsidRDefault="00710B48" w:rsidP="00606A22">
      <w:pPr>
        <w:widowControl w:val="0"/>
        <w:autoSpaceDE w:val="0"/>
        <w:autoSpaceDN w:val="0"/>
        <w:adjustRightInd w:val="0"/>
        <w:spacing w:after="0" w:line="240" w:lineRule="auto"/>
        <w:ind w:firstLine="284"/>
        <w:rPr>
          <w:rFonts w:cstheme="minorHAnsi"/>
          <w:b/>
          <w:bCs/>
          <w:sz w:val="20"/>
          <w:szCs w:val="20"/>
        </w:rPr>
      </w:pPr>
      <w:r w:rsidRPr="00606A22">
        <w:rPr>
          <w:rFonts w:cstheme="minorHAnsi"/>
          <w:b/>
          <w:bCs/>
          <w:sz w:val="20"/>
          <w:szCs w:val="20"/>
        </w:rPr>
        <w:t>По вопросу повестки дня №8, принято решение:</w:t>
      </w:r>
    </w:p>
    <w:p w:rsidR="00606A22" w:rsidRPr="00606A22" w:rsidRDefault="00606A22" w:rsidP="00606A22">
      <w:pPr>
        <w:widowControl w:val="0"/>
        <w:adjustRightInd w:val="0"/>
        <w:spacing w:after="0" w:line="240" w:lineRule="auto"/>
        <w:jc w:val="both"/>
        <w:rPr>
          <w:rFonts w:cstheme="minorHAnsi"/>
          <w:sz w:val="20"/>
          <w:szCs w:val="20"/>
        </w:rPr>
      </w:pPr>
      <w:r w:rsidRPr="00606A22">
        <w:rPr>
          <w:rFonts w:cstheme="minorHAnsi"/>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606A22">
        <w:rPr>
          <w:rFonts w:cstheme="minorHAnsi"/>
          <w:sz w:val="20"/>
          <w:szCs w:val="20"/>
        </w:rPr>
        <w:t xml:space="preserve">редоставить согласие на изменение договора поручительства между </w:t>
      </w:r>
      <w:r w:rsidRPr="00606A22">
        <w:rPr>
          <w:rFonts w:cstheme="minorHAnsi"/>
          <w:b/>
          <w:sz w:val="20"/>
          <w:szCs w:val="20"/>
        </w:rPr>
        <w:t>АО «Кривское А.О.»</w:t>
      </w:r>
      <w:r w:rsidRPr="00606A22">
        <w:rPr>
          <w:rFonts w:cstheme="minorHAnsi"/>
          <w:sz w:val="20"/>
          <w:szCs w:val="20"/>
        </w:rPr>
        <w:t xml:space="preserve"> и Банком ВТБ (ПАО) (далее – Договор поручительства), который является крупной сделкой и сделкой, согласно Федерального закона об обществах с ограниченной ответственностью и с учетом пп.18 п.12.3. Устава, по обязательствам </w:t>
      </w:r>
      <w:r w:rsidRPr="00606A22">
        <w:rPr>
          <w:rFonts w:cstheme="minorHAnsi"/>
          <w:b/>
          <w:sz w:val="20"/>
          <w:szCs w:val="20"/>
        </w:rPr>
        <w:t>ООО «Рязанские комбикорма» (ИНН 6217000920)</w:t>
      </w:r>
      <w:r w:rsidRPr="00606A22">
        <w:rPr>
          <w:rFonts w:cstheme="minorHAnsi"/>
          <w:sz w:val="20"/>
          <w:szCs w:val="20"/>
        </w:rPr>
        <w:t xml:space="preserve"> по кредитному соглашению № КС-ЦВ-725730/2021/00055 от 22/10/2021 между </w:t>
      </w:r>
      <w:r w:rsidRPr="00606A22">
        <w:rPr>
          <w:rFonts w:cstheme="minorHAnsi"/>
          <w:b/>
          <w:sz w:val="20"/>
          <w:szCs w:val="20"/>
        </w:rPr>
        <w:t>ООО «Рязанские комбикорма»</w:t>
      </w:r>
      <w:r w:rsidRPr="00606A22">
        <w:rPr>
          <w:rFonts w:cstheme="minorHAnsi"/>
          <w:sz w:val="20"/>
          <w:szCs w:val="20"/>
        </w:rPr>
        <w:t xml:space="preserve"> и Банком ВТБ (ПАО) (далее – Кредитное соглашение) в отношении следующих условий:</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возврат кредитов в рамках кредитной линии с лимитом выдачи по Кредитному соглашению в полной сумме в размере </w:t>
      </w:r>
      <w:r w:rsidRPr="00606A22">
        <w:rPr>
          <w:rFonts w:cstheme="minorHAnsi"/>
          <w:b/>
          <w:sz w:val="20"/>
          <w:szCs w:val="20"/>
        </w:rPr>
        <w:t>227 000 000,00</w:t>
      </w:r>
      <w:r w:rsidRPr="00606A22">
        <w:rPr>
          <w:rFonts w:cstheme="minorHAnsi"/>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730 дней с даты заключения Кредитного соглашения по следующему графику:</w:t>
      </w:r>
    </w:p>
    <w:p w:rsidR="00606A22" w:rsidRPr="00606A22" w:rsidRDefault="00606A22" w:rsidP="00606A22">
      <w:pPr>
        <w:widowControl w:val="0"/>
        <w:autoSpaceDE w:val="0"/>
        <w:autoSpaceDN w:val="0"/>
        <w:adjustRightInd w:val="0"/>
        <w:spacing w:after="0" w:line="240" w:lineRule="auto"/>
        <w:jc w:val="both"/>
        <w:rPr>
          <w:rFonts w:cstheme="minorHAnsi"/>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485"/>
        <w:gridCol w:w="3316"/>
      </w:tblGrid>
      <w:tr w:rsidR="00606A22" w:rsidRPr="00606A22" w:rsidTr="0022048D">
        <w:tc>
          <w:tcPr>
            <w:tcW w:w="6095" w:type="dxa"/>
            <w:gridSpan w:val="2"/>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b/>
                <w:sz w:val="20"/>
                <w:szCs w:val="20"/>
              </w:rPr>
            </w:pPr>
            <w:r w:rsidRPr="00606A22">
              <w:rPr>
                <w:rFonts w:eastAsia="Calibri" w:cstheme="minorHAnsi"/>
                <w:b/>
                <w:sz w:val="20"/>
                <w:szCs w:val="20"/>
              </w:rPr>
              <w:t>Период погашения</w:t>
            </w:r>
          </w:p>
        </w:tc>
        <w:tc>
          <w:tcPr>
            <w:tcW w:w="3482" w:type="dxa"/>
            <w:vMerge w:val="restart"/>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b/>
                <w:sz w:val="20"/>
                <w:szCs w:val="20"/>
              </w:rPr>
            </w:pPr>
            <w:r w:rsidRPr="00606A22">
              <w:rPr>
                <w:rFonts w:eastAsia="Calibri" w:cstheme="minorHAnsi"/>
                <w:b/>
                <w:sz w:val="20"/>
                <w:szCs w:val="20"/>
              </w:rPr>
              <w:t>Сумма к погашению, рублей</w:t>
            </w:r>
          </w:p>
        </w:tc>
      </w:tr>
      <w:tr w:rsidR="00606A22" w:rsidRPr="00606A22" w:rsidTr="0022048D">
        <w:tc>
          <w:tcPr>
            <w:tcW w:w="3488"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b/>
                <w:sz w:val="20"/>
                <w:szCs w:val="20"/>
              </w:rPr>
            </w:pPr>
            <w:r w:rsidRPr="00606A22">
              <w:rPr>
                <w:rFonts w:eastAsia="Calibri" w:cstheme="minorHAnsi"/>
                <w:b/>
                <w:sz w:val="20"/>
                <w:szCs w:val="20"/>
              </w:rPr>
              <w:t>с</w:t>
            </w:r>
          </w:p>
        </w:tc>
        <w:tc>
          <w:tcPr>
            <w:tcW w:w="2607"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b/>
                <w:sz w:val="20"/>
                <w:szCs w:val="20"/>
              </w:rPr>
            </w:pPr>
            <w:r w:rsidRPr="00606A22">
              <w:rPr>
                <w:rFonts w:eastAsia="Calibri" w:cstheme="minorHAnsi"/>
                <w:b/>
                <w:sz w:val="20"/>
                <w:szCs w:val="20"/>
              </w:rPr>
              <w:t>по</w:t>
            </w:r>
          </w:p>
        </w:tc>
        <w:tc>
          <w:tcPr>
            <w:tcW w:w="3482" w:type="dxa"/>
            <w:vMerge/>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p>
        </w:tc>
      </w:tr>
      <w:tr w:rsidR="00606A22" w:rsidRPr="00606A22" w:rsidTr="0022048D">
        <w:tc>
          <w:tcPr>
            <w:tcW w:w="3488"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22.09.2022</w:t>
            </w:r>
          </w:p>
        </w:tc>
        <w:tc>
          <w:tcPr>
            <w:tcW w:w="2607"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27.09.2022</w:t>
            </w:r>
          </w:p>
        </w:tc>
        <w:tc>
          <w:tcPr>
            <w:tcW w:w="3482"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1 000 000,00</w:t>
            </w:r>
          </w:p>
        </w:tc>
      </w:tr>
      <w:tr w:rsidR="00606A22" w:rsidRPr="00606A22" w:rsidTr="0022048D">
        <w:tc>
          <w:tcPr>
            <w:tcW w:w="6095" w:type="dxa"/>
            <w:gridSpan w:val="2"/>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В последние 7 календарных дней действия Кредитного соглашения</w:t>
            </w:r>
          </w:p>
        </w:tc>
        <w:tc>
          <w:tcPr>
            <w:tcW w:w="3482"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226 000 000,00</w:t>
            </w:r>
          </w:p>
        </w:tc>
      </w:tr>
      <w:tr w:rsidR="00606A22" w:rsidRPr="00606A22" w:rsidTr="0022048D">
        <w:tc>
          <w:tcPr>
            <w:tcW w:w="6095" w:type="dxa"/>
            <w:gridSpan w:val="2"/>
            <w:shd w:val="clear" w:color="auto" w:fill="auto"/>
          </w:tcPr>
          <w:p w:rsidR="00606A22" w:rsidRPr="00606A22" w:rsidRDefault="00606A22" w:rsidP="00606A22">
            <w:pPr>
              <w:widowControl w:val="0"/>
              <w:autoSpaceDE w:val="0"/>
              <w:autoSpaceDN w:val="0"/>
              <w:adjustRightInd w:val="0"/>
              <w:spacing w:after="0" w:line="240" w:lineRule="auto"/>
              <w:jc w:val="right"/>
              <w:rPr>
                <w:rFonts w:eastAsia="Calibri" w:cstheme="minorHAnsi"/>
                <w:b/>
                <w:sz w:val="20"/>
                <w:szCs w:val="20"/>
              </w:rPr>
            </w:pPr>
            <w:r w:rsidRPr="00606A22">
              <w:rPr>
                <w:rFonts w:eastAsia="Calibri" w:cstheme="minorHAnsi"/>
                <w:b/>
                <w:sz w:val="20"/>
                <w:szCs w:val="20"/>
              </w:rPr>
              <w:t>ИТОГО</w:t>
            </w:r>
          </w:p>
        </w:tc>
        <w:tc>
          <w:tcPr>
            <w:tcW w:w="3482" w:type="dxa"/>
            <w:shd w:val="clear" w:color="auto" w:fill="auto"/>
          </w:tcPr>
          <w:p w:rsidR="00606A22" w:rsidRPr="00606A22" w:rsidRDefault="00606A22" w:rsidP="00606A22">
            <w:pPr>
              <w:widowControl w:val="0"/>
              <w:autoSpaceDE w:val="0"/>
              <w:autoSpaceDN w:val="0"/>
              <w:adjustRightInd w:val="0"/>
              <w:spacing w:after="0" w:line="240" w:lineRule="auto"/>
              <w:jc w:val="center"/>
              <w:rPr>
                <w:rFonts w:eastAsia="Calibri" w:cstheme="minorHAnsi"/>
                <w:sz w:val="20"/>
                <w:szCs w:val="20"/>
              </w:rPr>
            </w:pPr>
            <w:r w:rsidRPr="00606A22">
              <w:rPr>
                <w:rFonts w:eastAsia="Calibri" w:cstheme="minorHAnsi"/>
                <w:sz w:val="20"/>
                <w:szCs w:val="20"/>
              </w:rPr>
              <w:t>227 000 000,00</w:t>
            </w:r>
          </w:p>
        </w:tc>
      </w:tr>
    </w:tbl>
    <w:p w:rsidR="00606A22" w:rsidRPr="00606A22" w:rsidRDefault="00606A22" w:rsidP="00606A22">
      <w:pPr>
        <w:widowControl w:val="0"/>
        <w:autoSpaceDE w:val="0"/>
        <w:autoSpaceDN w:val="0"/>
        <w:adjustRightInd w:val="0"/>
        <w:spacing w:after="0" w:line="240" w:lineRule="auto"/>
        <w:ind w:left="360"/>
        <w:jc w:val="center"/>
        <w:rPr>
          <w:rFonts w:cstheme="minorHAnsi"/>
          <w:sz w:val="20"/>
          <w:szCs w:val="20"/>
        </w:rPr>
      </w:pPr>
    </w:p>
    <w:p w:rsidR="00606A22" w:rsidRPr="00606A22" w:rsidRDefault="00606A22" w:rsidP="00606A22">
      <w:pPr>
        <w:widowControl w:val="0"/>
        <w:autoSpaceDE w:val="0"/>
        <w:autoSpaceDN w:val="0"/>
        <w:adjustRightInd w:val="0"/>
        <w:spacing w:after="0" w:line="240" w:lineRule="auto"/>
        <w:ind w:left="426"/>
        <w:jc w:val="both"/>
        <w:rPr>
          <w:rFonts w:cstheme="minorHAnsi"/>
          <w:sz w:val="20"/>
          <w:szCs w:val="20"/>
        </w:rPr>
      </w:pPr>
      <w:r w:rsidRPr="00606A22">
        <w:rPr>
          <w:rFonts w:cstheme="minorHAnsi"/>
          <w:sz w:val="20"/>
          <w:szCs w:val="20"/>
        </w:rPr>
        <w:t xml:space="preserve">или в срок не позднее 5 календарных дней с момента получения </w:t>
      </w:r>
      <w:r w:rsidRPr="00606A22">
        <w:rPr>
          <w:rFonts w:cstheme="minorHAnsi"/>
          <w:b/>
          <w:sz w:val="20"/>
          <w:szCs w:val="20"/>
        </w:rPr>
        <w:t>ООО «Рязанские комбикорма»</w:t>
      </w:r>
      <w:r w:rsidRPr="00606A22">
        <w:rPr>
          <w:rFonts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процентов за пользование кредитной линией по ставке 3,4% годовых, либо по плавающей ставке на базе Ключевой ставки Банка России, определяемых как Ключевая ставка Банка России*0,8 и увеличенная на 3,4% годовых, начисляемых и уплачиваемых в соответствии с условиями Кредитного соглашения; </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4"/>
        </w:numPr>
        <w:autoSpaceDE w:val="0"/>
        <w:autoSpaceDN w:val="0"/>
        <w:adjustRightInd w:val="0"/>
        <w:spacing w:after="0" w:line="240" w:lineRule="auto"/>
        <w:jc w:val="both"/>
        <w:rPr>
          <w:rFonts w:cstheme="minorHAnsi"/>
          <w:sz w:val="20"/>
          <w:szCs w:val="20"/>
        </w:rPr>
      </w:pPr>
      <w:r w:rsidRPr="00606A22">
        <w:rPr>
          <w:rFonts w:cstheme="minorHAnsi"/>
          <w:sz w:val="20"/>
          <w:szCs w:val="20"/>
        </w:rPr>
        <w:t xml:space="preserve">уплата неустойки в размере 1/365 от суммы просроченной задолженности по основному долгу за каждый </w:t>
      </w:r>
      <w:r w:rsidRPr="00606A22">
        <w:rPr>
          <w:rFonts w:cstheme="minorHAnsi"/>
          <w:sz w:val="20"/>
          <w:szCs w:val="20"/>
        </w:rPr>
        <w:lastRenderedPageBreak/>
        <w:t>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комиссии за досрочное погашение в размере не более 0,1% от досрочно погашаемой суммы, начисляемой Банком ВТБ (ПАО) в соответствии с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06A22" w:rsidRPr="00606A22" w:rsidRDefault="00606A22" w:rsidP="00606A22">
      <w:pPr>
        <w:widowControl w:val="0"/>
        <w:numPr>
          <w:ilvl w:val="0"/>
          <w:numId w:val="15"/>
        </w:numPr>
        <w:autoSpaceDE w:val="0"/>
        <w:autoSpaceDN w:val="0"/>
        <w:adjustRightInd w:val="0"/>
        <w:spacing w:after="0" w:line="240" w:lineRule="auto"/>
        <w:jc w:val="both"/>
        <w:rPr>
          <w:rFonts w:cstheme="minorHAnsi"/>
          <w:sz w:val="20"/>
          <w:szCs w:val="20"/>
        </w:rPr>
      </w:pPr>
      <w:r w:rsidRPr="00606A22">
        <w:rPr>
          <w:rFonts w:cstheme="minorHAnsi"/>
          <w:sz w:val="20"/>
          <w:szCs w:val="20"/>
        </w:rPr>
        <w:t>и иных условиях Банка ВТБ (ПАО).</w:t>
      </w:r>
    </w:p>
    <w:p w:rsidR="00606A22" w:rsidRPr="00606A22" w:rsidRDefault="00606A22" w:rsidP="00606A22">
      <w:pPr>
        <w:widowControl w:val="0"/>
        <w:adjustRightInd w:val="0"/>
        <w:spacing w:after="0" w:line="240" w:lineRule="auto"/>
        <w:ind w:firstLine="426"/>
        <w:jc w:val="both"/>
        <w:rPr>
          <w:rFonts w:cstheme="minorHAnsi"/>
          <w:b/>
          <w:bCs/>
          <w:sz w:val="20"/>
          <w:szCs w:val="20"/>
        </w:rPr>
      </w:pPr>
    </w:p>
    <w:p w:rsidR="00F151BD" w:rsidRPr="00606A22" w:rsidRDefault="00F151BD" w:rsidP="00606A22">
      <w:pPr>
        <w:pStyle w:val="af"/>
        <w:widowControl w:val="0"/>
        <w:ind w:firstLine="284"/>
        <w:jc w:val="both"/>
        <w:rPr>
          <w:rFonts w:asciiTheme="minorHAnsi" w:hAnsiTheme="minorHAnsi" w:cstheme="minorHAnsi"/>
          <w:sz w:val="20"/>
        </w:rPr>
      </w:pPr>
    </w:p>
    <w:p w:rsidR="00F151BD" w:rsidRPr="00606A22" w:rsidRDefault="00F151BD" w:rsidP="00606A22">
      <w:pPr>
        <w:pStyle w:val="af"/>
        <w:widowControl w:val="0"/>
        <w:ind w:firstLine="284"/>
        <w:jc w:val="both"/>
        <w:rPr>
          <w:rFonts w:asciiTheme="minorHAnsi" w:hAnsiTheme="minorHAnsi" w:cstheme="minorHAnsi"/>
          <w:sz w:val="20"/>
        </w:rPr>
      </w:pPr>
    </w:p>
    <w:p w:rsidR="00F151BD" w:rsidRPr="00606A22" w:rsidRDefault="00F151BD" w:rsidP="00606A22">
      <w:pPr>
        <w:pStyle w:val="af"/>
        <w:widowControl w:val="0"/>
        <w:ind w:firstLine="284"/>
        <w:jc w:val="both"/>
        <w:rPr>
          <w:rFonts w:asciiTheme="minorHAnsi" w:hAnsiTheme="minorHAnsi" w:cstheme="minorHAnsi"/>
          <w:sz w:val="20"/>
        </w:rPr>
      </w:pPr>
      <w:r w:rsidRPr="00606A22">
        <w:rPr>
          <w:rFonts w:asciiTheme="minorHAnsi" w:hAnsiTheme="minorHAnsi" w:cstheme="minorHAnsi"/>
          <w:sz w:val="20"/>
        </w:rPr>
        <w:t xml:space="preserve">Председатель </w:t>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t>Сандин С.М.</w:t>
      </w:r>
    </w:p>
    <w:p w:rsidR="00F151BD" w:rsidRPr="00606A22" w:rsidRDefault="00F151BD" w:rsidP="00606A22">
      <w:pPr>
        <w:pStyle w:val="af"/>
        <w:widowControl w:val="0"/>
        <w:ind w:firstLine="284"/>
        <w:jc w:val="both"/>
        <w:rPr>
          <w:rFonts w:asciiTheme="minorHAnsi" w:hAnsiTheme="minorHAnsi" w:cstheme="minorHAnsi"/>
          <w:sz w:val="20"/>
        </w:rPr>
      </w:pPr>
    </w:p>
    <w:p w:rsidR="00F151BD" w:rsidRPr="00606A22" w:rsidRDefault="00F151BD" w:rsidP="00606A22">
      <w:pPr>
        <w:pStyle w:val="af"/>
        <w:widowControl w:val="0"/>
        <w:ind w:firstLine="284"/>
        <w:jc w:val="both"/>
        <w:rPr>
          <w:rFonts w:asciiTheme="minorHAnsi" w:hAnsiTheme="minorHAnsi" w:cstheme="minorHAnsi"/>
          <w:sz w:val="20"/>
        </w:rPr>
      </w:pPr>
      <w:r w:rsidRPr="00606A22">
        <w:rPr>
          <w:rFonts w:asciiTheme="minorHAnsi" w:hAnsiTheme="minorHAnsi" w:cstheme="minorHAnsi"/>
          <w:sz w:val="20"/>
        </w:rPr>
        <w:t xml:space="preserve">Секретарь </w:t>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r>
      <w:r w:rsidRPr="00606A22">
        <w:rPr>
          <w:rFonts w:asciiTheme="minorHAnsi" w:hAnsiTheme="minorHAnsi" w:cstheme="minorHAnsi"/>
          <w:sz w:val="20"/>
        </w:rPr>
        <w:tab/>
        <w:t>Морозова Е.В.</w:t>
      </w:r>
    </w:p>
    <w:p w:rsidR="00F151BD" w:rsidRPr="00606A22" w:rsidRDefault="00F151BD" w:rsidP="00606A22">
      <w:pPr>
        <w:widowControl w:val="0"/>
        <w:spacing w:after="0" w:line="240" w:lineRule="auto"/>
        <w:rPr>
          <w:rFonts w:cstheme="minorHAnsi"/>
          <w:sz w:val="20"/>
          <w:szCs w:val="20"/>
        </w:rPr>
      </w:pPr>
    </w:p>
    <w:p w:rsidR="001C3191" w:rsidRPr="00606A22" w:rsidRDefault="001C3191" w:rsidP="00606A22">
      <w:pPr>
        <w:widowControl w:val="0"/>
        <w:spacing w:after="0" w:line="240" w:lineRule="auto"/>
        <w:rPr>
          <w:rFonts w:cstheme="minorHAnsi"/>
          <w:sz w:val="20"/>
          <w:szCs w:val="20"/>
        </w:rPr>
      </w:pPr>
    </w:p>
    <w:sectPr w:rsidR="001C3191" w:rsidRPr="00606A22"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F9" w:rsidRDefault="007D26F9" w:rsidP="00B971E5">
      <w:pPr>
        <w:spacing w:after="0" w:line="240" w:lineRule="auto"/>
      </w:pPr>
      <w:r>
        <w:separator/>
      </w:r>
    </w:p>
  </w:endnote>
  <w:endnote w:type="continuationSeparator" w:id="0">
    <w:p w:rsidR="007D26F9" w:rsidRDefault="007D26F9"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606A22">
          <w:rPr>
            <w:noProof/>
          </w:rPr>
          <w:t>2</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F9" w:rsidRDefault="007D26F9" w:rsidP="00B971E5">
      <w:pPr>
        <w:spacing w:after="0" w:line="240" w:lineRule="auto"/>
      </w:pPr>
      <w:r>
        <w:separator/>
      </w:r>
    </w:p>
  </w:footnote>
  <w:footnote w:type="continuationSeparator" w:id="0">
    <w:p w:rsidR="007D26F9" w:rsidRDefault="007D26F9"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9"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4"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9"/>
  </w:num>
  <w:num w:numId="5">
    <w:abstractNumId w:val="2"/>
  </w:num>
  <w:num w:numId="6">
    <w:abstractNumId w:val="12"/>
  </w:num>
  <w:num w:numId="7">
    <w:abstractNumId w:val="3"/>
  </w:num>
  <w:num w:numId="8">
    <w:abstractNumId w:val="0"/>
  </w:num>
  <w:num w:numId="9">
    <w:abstractNumId w:val="6"/>
  </w:num>
  <w:num w:numId="10">
    <w:abstractNumId w:val="1"/>
  </w:num>
  <w:num w:numId="11">
    <w:abstractNumId w:val="10"/>
  </w:num>
  <w:num w:numId="12">
    <w:abstractNumId w:val="5"/>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13F3"/>
    <w:rsid w:val="002F06B5"/>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10B48"/>
    <w:rsid w:val="0071589E"/>
    <w:rsid w:val="00720A71"/>
    <w:rsid w:val="007579AA"/>
    <w:rsid w:val="00760F68"/>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9152C"/>
    <w:rsid w:val="00B971E5"/>
    <w:rsid w:val="00BB5223"/>
    <w:rsid w:val="00BC6EA1"/>
    <w:rsid w:val="00BD22BE"/>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F26D"/>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8EAE-152D-49D2-8405-001503CD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6264</Words>
  <Characters>35710</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8</cp:revision>
  <cp:lastPrinted>2022-11-02T12:10:00Z</cp:lastPrinted>
  <dcterms:created xsi:type="dcterms:W3CDTF">2022-07-05T14:45:00Z</dcterms:created>
  <dcterms:modified xsi:type="dcterms:W3CDTF">2022-11-02T12:10:00Z</dcterms:modified>
</cp:coreProperties>
</file>